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AD" w:rsidRDefault="000861AD">
      <w:pPr>
        <w:pStyle w:val="ConsPlusTitle"/>
        <w:jc w:val="center"/>
        <w:outlineLvl w:val="0"/>
      </w:pPr>
      <w:bookmarkStart w:id="0" w:name="_GoBack"/>
      <w:bookmarkEnd w:id="0"/>
      <w:r>
        <w:t>КОЛЛЕГИЯ АДМИНИСТРАЦИИ КЕМЕРОВСКОЙ ОБЛАСТИ</w:t>
      </w:r>
    </w:p>
    <w:p w:rsidR="000861AD" w:rsidRDefault="000861AD">
      <w:pPr>
        <w:pStyle w:val="ConsPlusTitle"/>
        <w:jc w:val="center"/>
      </w:pPr>
    </w:p>
    <w:p w:rsidR="000861AD" w:rsidRDefault="000861AD">
      <w:pPr>
        <w:pStyle w:val="ConsPlusTitle"/>
        <w:jc w:val="center"/>
      </w:pPr>
      <w:r>
        <w:t>РАСПОРЯЖЕНИЕ</w:t>
      </w:r>
    </w:p>
    <w:p w:rsidR="000861AD" w:rsidRDefault="000861AD">
      <w:pPr>
        <w:pStyle w:val="ConsPlusTitle"/>
        <w:jc w:val="center"/>
      </w:pPr>
      <w:r>
        <w:t>от 29 июля 2008 г. N 788-р</w:t>
      </w:r>
    </w:p>
    <w:p w:rsidR="000861AD" w:rsidRDefault="000861AD">
      <w:pPr>
        <w:pStyle w:val="ConsPlusTitle"/>
        <w:jc w:val="center"/>
      </w:pPr>
    </w:p>
    <w:p w:rsidR="000861AD" w:rsidRDefault="000861AD">
      <w:pPr>
        <w:pStyle w:val="ConsPlusTitle"/>
        <w:jc w:val="center"/>
      </w:pPr>
      <w:r>
        <w:t>О МЕРАХ ПО ПРОТИВОДЕЙСТВИЮ КОРРУПЦИИ</w:t>
      </w:r>
    </w:p>
    <w:p w:rsidR="000861AD" w:rsidRDefault="000861AD">
      <w:pPr>
        <w:pStyle w:val="ConsPlusNormal"/>
        <w:jc w:val="center"/>
      </w:pPr>
    </w:p>
    <w:p w:rsidR="000861AD" w:rsidRDefault="000861AD">
      <w:pPr>
        <w:pStyle w:val="ConsPlusNormal"/>
        <w:ind w:firstLine="540"/>
        <w:jc w:val="both"/>
      </w:pPr>
      <w:r>
        <w:t xml:space="preserve">В целях реализации </w:t>
      </w:r>
      <w:hyperlink r:id="rId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19.05.2008 N 815 "О мерах по противодействию коррупции":</w:t>
      </w:r>
    </w:p>
    <w:p w:rsidR="000861AD" w:rsidRDefault="000861AD">
      <w:pPr>
        <w:pStyle w:val="ConsPlusNormal"/>
        <w:spacing w:before="220"/>
        <w:ind w:firstLine="540"/>
        <w:jc w:val="both"/>
      </w:pPr>
      <w:r>
        <w:t xml:space="preserve">1. Одобрить прилагаемый </w:t>
      </w:r>
      <w:hyperlink w:anchor="P22" w:history="1">
        <w:r>
          <w:rPr>
            <w:color w:val="0000FF"/>
          </w:rPr>
          <w:t>перечень</w:t>
        </w:r>
      </w:hyperlink>
      <w:r>
        <w:t xml:space="preserve"> мер по противодействию коррупции.</w:t>
      </w:r>
    </w:p>
    <w:p w:rsidR="000861AD" w:rsidRDefault="000861AD">
      <w:pPr>
        <w:pStyle w:val="ConsPlusNormal"/>
        <w:spacing w:before="220"/>
        <w:ind w:firstLine="540"/>
        <w:jc w:val="both"/>
      </w:pPr>
      <w:r>
        <w:t xml:space="preserve">2. Направить прилагаемый </w:t>
      </w:r>
      <w:hyperlink w:anchor="P22" w:history="1">
        <w:r>
          <w:rPr>
            <w:color w:val="0000FF"/>
          </w:rPr>
          <w:t>перечень</w:t>
        </w:r>
      </w:hyperlink>
      <w:r>
        <w:t xml:space="preserve"> мер по противодействию коррупции в Совет при Президенте Российской Федерации по противодействию коррупции в качестве предложения Коллегии Администрации Кемеровской области о мероприятиях, предполагаемых к включению в Национальный план противодействия коррупции.</w:t>
      </w:r>
    </w:p>
    <w:p w:rsidR="000861AD" w:rsidRDefault="000861AD">
      <w:pPr>
        <w:pStyle w:val="ConsPlusNormal"/>
        <w:spacing w:before="220"/>
        <w:ind w:firstLine="540"/>
        <w:jc w:val="both"/>
      </w:pPr>
      <w:r>
        <w:t xml:space="preserve">3. Контроль за исполнением распоряжения возложить на первого заместителя Губернатора Кемеровской области </w:t>
      </w:r>
      <w:proofErr w:type="spellStart"/>
      <w:r>
        <w:t>В.П.Мазикина</w:t>
      </w:r>
      <w:proofErr w:type="spellEnd"/>
      <w:r>
        <w:t>.</w:t>
      </w:r>
    </w:p>
    <w:p w:rsidR="000861AD" w:rsidRDefault="000861AD">
      <w:pPr>
        <w:pStyle w:val="ConsPlusNormal"/>
        <w:spacing w:before="220"/>
        <w:ind w:firstLine="540"/>
        <w:jc w:val="both"/>
      </w:pPr>
      <w:r>
        <w:t>4. Распоряжение вступает в силу со дня подписания.</w:t>
      </w:r>
    </w:p>
    <w:p w:rsidR="000861AD" w:rsidRDefault="000861AD">
      <w:pPr>
        <w:pStyle w:val="ConsPlusNormal"/>
        <w:ind w:firstLine="540"/>
        <w:jc w:val="both"/>
      </w:pPr>
    </w:p>
    <w:p w:rsidR="000861AD" w:rsidRDefault="000861AD">
      <w:pPr>
        <w:pStyle w:val="ConsPlusNormal"/>
        <w:jc w:val="right"/>
      </w:pPr>
      <w:r>
        <w:t>Губернатор</w:t>
      </w:r>
    </w:p>
    <w:p w:rsidR="000861AD" w:rsidRDefault="000861AD">
      <w:pPr>
        <w:pStyle w:val="ConsPlusNormal"/>
        <w:jc w:val="right"/>
      </w:pPr>
      <w:r>
        <w:t>Кемеровской области</w:t>
      </w:r>
    </w:p>
    <w:p w:rsidR="000861AD" w:rsidRDefault="000861AD">
      <w:pPr>
        <w:pStyle w:val="ConsPlusNormal"/>
        <w:jc w:val="right"/>
      </w:pPr>
      <w:r>
        <w:t>А.М.ТУЛЕЕВ</w:t>
      </w:r>
    </w:p>
    <w:p w:rsidR="000861AD" w:rsidRDefault="000861AD">
      <w:pPr>
        <w:pStyle w:val="ConsPlusNormal"/>
        <w:ind w:firstLine="540"/>
        <w:jc w:val="both"/>
      </w:pPr>
    </w:p>
    <w:p w:rsidR="000861AD" w:rsidRDefault="000861AD">
      <w:pPr>
        <w:pStyle w:val="ConsPlusNormal"/>
        <w:ind w:firstLine="540"/>
        <w:jc w:val="both"/>
      </w:pPr>
    </w:p>
    <w:p w:rsidR="000861AD" w:rsidRDefault="000861AD">
      <w:pPr>
        <w:pStyle w:val="ConsPlusNormal"/>
        <w:ind w:firstLine="540"/>
        <w:jc w:val="both"/>
      </w:pPr>
    </w:p>
    <w:p w:rsidR="000861AD" w:rsidRDefault="000861AD">
      <w:pPr>
        <w:pStyle w:val="ConsPlusNormal"/>
        <w:ind w:firstLine="540"/>
        <w:jc w:val="both"/>
      </w:pPr>
    </w:p>
    <w:p w:rsidR="000861AD" w:rsidRDefault="000861AD">
      <w:pPr>
        <w:pStyle w:val="ConsPlusNormal"/>
        <w:ind w:firstLine="540"/>
        <w:jc w:val="both"/>
      </w:pPr>
    </w:p>
    <w:p w:rsidR="000861AD" w:rsidRDefault="000861AD">
      <w:pPr>
        <w:pStyle w:val="ConsPlusTitle"/>
        <w:jc w:val="center"/>
        <w:outlineLvl w:val="0"/>
      </w:pPr>
      <w:bookmarkStart w:id="1" w:name="P22"/>
      <w:bookmarkEnd w:id="1"/>
      <w:r>
        <w:t>ПЕРЕЧЕНЬ</w:t>
      </w:r>
    </w:p>
    <w:p w:rsidR="000861AD" w:rsidRDefault="000861AD">
      <w:pPr>
        <w:pStyle w:val="ConsPlusTitle"/>
        <w:jc w:val="center"/>
      </w:pPr>
      <w:r>
        <w:t>МЕР ПО ПРОТИВОДЕЙСТВИЮ КОРРУПЦИИ</w:t>
      </w:r>
    </w:p>
    <w:p w:rsidR="000861AD" w:rsidRDefault="000861AD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8520"/>
      </w:tblGrid>
      <w:tr w:rsidR="000861AD">
        <w:trPr>
          <w:trHeight w:val="240"/>
        </w:trPr>
        <w:tc>
          <w:tcPr>
            <w:tcW w:w="600" w:type="dxa"/>
          </w:tcPr>
          <w:p w:rsidR="000861AD" w:rsidRDefault="000861AD">
            <w:pPr>
              <w:pStyle w:val="ConsPlusNonformat"/>
              <w:jc w:val="both"/>
            </w:pPr>
            <w:r>
              <w:t xml:space="preserve"> N </w:t>
            </w:r>
          </w:p>
          <w:p w:rsidR="000861AD" w:rsidRDefault="000861AD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8520" w:type="dxa"/>
          </w:tcPr>
          <w:p w:rsidR="000861AD" w:rsidRDefault="000861AD">
            <w:pPr>
              <w:pStyle w:val="ConsPlusNonformat"/>
              <w:jc w:val="both"/>
            </w:pPr>
            <w:r>
              <w:t xml:space="preserve">                      Наименование мероприятий                       </w:t>
            </w:r>
          </w:p>
        </w:tc>
      </w:tr>
      <w:tr w:rsidR="000861A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852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                                  2                                  </w:t>
            </w:r>
          </w:p>
        </w:tc>
      </w:tr>
      <w:tr w:rsidR="000861A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</w:p>
        </w:tc>
        <w:tc>
          <w:tcPr>
            <w:tcW w:w="852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  <w:outlineLvl w:val="1"/>
            </w:pPr>
            <w:r>
              <w:t xml:space="preserve">  I. Меры по законодательному обеспечению противодействия коррупции  </w:t>
            </w:r>
          </w:p>
        </w:tc>
      </w:tr>
      <w:tr w:rsidR="000861A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 1.</w:t>
            </w:r>
          </w:p>
        </w:tc>
        <w:tc>
          <w:tcPr>
            <w:tcW w:w="852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Усилить уголовную и административную ответственность за нарушения    </w:t>
            </w:r>
          </w:p>
          <w:p w:rsidR="000861AD" w:rsidRDefault="000861AD">
            <w:pPr>
              <w:pStyle w:val="ConsPlusNonformat"/>
              <w:jc w:val="both"/>
            </w:pPr>
            <w:r>
              <w:t>законодательства со стороны государственных и муниципальных служащих,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руководителей учреждений, финансируемых за счет соответствующих      </w:t>
            </w:r>
          </w:p>
          <w:p w:rsidR="000861AD" w:rsidRDefault="000861AD">
            <w:pPr>
              <w:pStyle w:val="ConsPlusNonformat"/>
              <w:jc w:val="both"/>
            </w:pPr>
            <w:proofErr w:type="gramStart"/>
            <w:r>
              <w:t xml:space="preserve">бюджетов.   </w:t>
            </w:r>
            <w:proofErr w:type="gramEnd"/>
            <w:r>
              <w:t xml:space="preserve">                                                         </w:t>
            </w:r>
          </w:p>
        </w:tc>
      </w:tr>
      <w:tr w:rsidR="000861A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 2.</w:t>
            </w:r>
          </w:p>
        </w:tc>
        <w:tc>
          <w:tcPr>
            <w:tcW w:w="852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Установить эффективные меры ответственности за ненадлежащее  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исполнение должностных обязанностей: государственных гражданских,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муниципальных служащих, членов Совета Федерации, депутатов   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Государственной Думы                                                 </w:t>
            </w:r>
          </w:p>
          <w:p w:rsidR="000861AD" w:rsidRDefault="000861AD">
            <w:pPr>
              <w:pStyle w:val="ConsPlusNonformat"/>
              <w:jc w:val="both"/>
            </w:pPr>
            <w:r>
              <w:t>Федерального Собрания Российской Федерации, депутатов законодательных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(представительных) органов государственной власти субъектов  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Российской Федерации, депутатов представительных органов     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муниципальных </w:t>
            </w:r>
            <w:proofErr w:type="gramStart"/>
            <w:r>
              <w:t xml:space="preserve">образований.   </w:t>
            </w:r>
            <w:proofErr w:type="gramEnd"/>
            <w:r>
              <w:t xml:space="preserve">                                        </w:t>
            </w:r>
          </w:p>
        </w:tc>
      </w:tr>
      <w:tr w:rsidR="000861A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 3.</w:t>
            </w:r>
          </w:p>
        </w:tc>
        <w:tc>
          <w:tcPr>
            <w:tcW w:w="852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Регламентировать методику и порядок антикоррупционной экспертизы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нормативных правовых актов на федеральном </w:t>
            </w:r>
            <w:proofErr w:type="gramStart"/>
            <w:r>
              <w:t xml:space="preserve">уровне.   </w:t>
            </w:r>
            <w:proofErr w:type="gramEnd"/>
            <w:r>
              <w:t xml:space="preserve">                 </w:t>
            </w:r>
          </w:p>
        </w:tc>
      </w:tr>
      <w:tr w:rsidR="000861A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lastRenderedPageBreak/>
              <w:t xml:space="preserve"> 4.</w:t>
            </w:r>
          </w:p>
        </w:tc>
        <w:tc>
          <w:tcPr>
            <w:tcW w:w="852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Ужесточить на федеральном уровне и уровне субъектов Российской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Федерации требования к кандидатам на замещение государственных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должностей и должностей государственной гражданской и муниципальной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службы, а также выборные должности депутатов всех </w:t>
            </w:r>
            <w:proofErr w:type="gramStart"/>
            <w:r>
              <w:t xml:space="preserve">уровней.   </w:t>
            </w:r>
            <w:proofErr w:type="gramEnd"/>
            <w:r>
              <w:t xml:space="preserve">        </w:t>
            </w:r>
          </w:p>
        </w:tc>
      </w:tr>
      <w:tr w:rsidR="000861A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 5.</w:t>
            </w:r>
          </w:p>
        </w:tc>
        <w:tc>
          <w:tcPr>
            <w:tcW w:w="852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Установить единый порядок проверки кандидатов на замещение           </w:t>
            </w:r>
          </w:p>
          <w:p w:rsidR="000861AD" w:rsidRDefault="000861AD">
            <w:pPr>
              <w:pStyle w:val="ConsPlusNonformat"/>
              <w:jc w:val="both"/>
            </w:pPr>
            <w:r>
              <w:t>государственных должностей и должностей государственной гражданской и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муниципальной службы, а также создать единую базу данных таких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проверок с возможностью оперативного доступа к </w:t>
            </w:r>
            <w:proofErr w:type="gramStart"/>
            <w:r>
              <w:t xml:space="preserve">ней.   </w:t>
            </w:r>
            <w:proofErr w:type="gramEnd"/>
            <w:r>
              <w:t xml:space="preserve">               </w:t>
            </w:r>
          </w:p>
        </w:tc>
      </w:tr>
      <w:tr w:rsidR="000861A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 6.</w:t>
            </w:r>
          </w:p>
        </w:tc>
        <w:tc>
          <w:tcPr>
            <w:tcW w:w="852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Установить на федеральном уровне перечень медицинских заболеваний,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препятствующих прохождению государственной гражданской </w:t>
            </w:r>
            <w:proofErr w:type="gramStart"/>
            <w:r>
              <w:t xml:space="preserve">службы.   </w:t>
            </w:r>
            <w:proofErr w:type="gramEnd"/>
            <w:r>
              <w:t xml:space="preserve">    </w:t>
            </w:r>
          </w:p>
        </w:tc>
      </w:tr>
      <w:tr w:rsidR="000861A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 7.</w:t>
            </w:r>
          </w:p>
        </w:tc>
        <w:tc>
          <w:tcPr>
            <w:tcW w:w="852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Внести предложения об ускорении принятия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противодействии коррупции".                                  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В его рамках представляется необходимым:                     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1) дать юридическое толкование понятия коррупции;            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2) определить четкий перечень статей Уголовного </w:t>
            </w:r>
            <w:hyperlink r:id="rId6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Федерации, предусматривающих уголовную ответственность за совершение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коррупционных преступлений, административную ответственность за      </w:t>
            </w:r>
          </w:p>
          <w:p w:rsidR="000861AD" w:rsidRDefault="000861AD">
            <w:pPr>
              <w:pStyle w:val="ConsPlusNonformat"/>
              <w:jc w:val="both"/>
            </w:pPr>
            <w:r>
              <w:t>коррупционные правонарушения, посягающие на институты государственной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власти;                                                      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3) разграничить сферы компетенции и </w:t>
            </w:r>
            <w:proofErr w:type="spellStart"/>
            <w:r>
              <w:t>подследственность</w:t>
            </w:r>
            <w:proofErr w:type="spellEnd"/>
            <w:r>
              <w:t xml:space="preserve">        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правоохранительных органов;                                  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4) предоставить правомочия правоохранительным органам официально, а  </w:t>
            </w:r>
          </w:p>
          <w:p w:rsidR="000861AD" w:rsidRDefault="000861AD">
            <w:pPr>
              <w:pStyle w:val="ConsPlusNonformat"/>
              <w:jc w:val="both"/>
            </w:pPr>
            <w:r>
              <w:t>также с использованием оперативно-</w:t>
            </w:r>
            <w:proofErr w:type="spellStart"/>
            <w:r>
              <w:t>разыскных</w:t>
            </w:r>
            <w:proofErr w:type="spellEnd"/>
            <w:r>
              <w:t xml:space="preserve"> мероприятий осуществлять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проверку кандидатов на высокие государственные должности, получать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банковскую информацию;                                               </w:t>
            </w:r>
          </w:p>
          <w:p w:rsidR="000861AD" w:rsidRDefault="000861AD">
            <w:pPr>
              <w:pStyle w:val="ConsPlusNonformat"/>
              <w:jc w:val="both"/>
            </w:pPr>
            <w:r>
              <w:t>5) предусмотреть санкцию в отношении должностных и иных лиц, единожды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осужденных за любое совершенное преступление, прежде всего по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коррупционным статьям Уголовного </w:t>
            </w:r>
            <w:hyperlink r:id="rId7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Федерации, в том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числе в сфере экономической деятельности, о том, что они не вправе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когда-либо занимать любые ответственные должности в органах          </w:t>
            </w:r>
          </w:p>
          <w:p w:rsidR="000861AD" w:rsidRDefault="000861AD">
            <w:pPr>
              <w:pStyle w:val="ConsPlusNonformat"/>
              <w:jc w:val="both"/>
            </w:pPr>
            <w:r>
              <w:t>государственной власти и управления, органах местного самоуправления,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в органах прокуратуры и суда, а также выборные должности депутатов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всех уровней;                                                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6) исключить назначение на должности судейского и прокурорского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корпусов кандидатов, имеющих в числе близких родственников лиц,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практикующих занятие частной адвокатской практикой, особенно по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уголовному законодательству, выступающих в качестве защитников на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уголовных судебных процессах;                                        </w:t>
            </w:r>
          </w:p>
          <w:p w:rsidR="000861AD" w:rsidRDefault="000861AD">
            <w:pPr>
              <w:pStyle w:val="ConsPlusNonformat"/>
              <w:jc w:val="both"/>
            </w:pPr>
            <w:r>
              <w:t>7) предусмотреть механизм взаимодействия правоохранительных органов с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федеральными органами власти по отстранению работников органов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прокуратуры и суда от занимаемых должностей при наличии      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задокументированных фактов их коррупционной деятельности либо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совершения иных противоправных </w:t>
            </w:r>
            <w:proofErr w:type="gramStart"/>
            <w:r>
              <w:t xml:space="preserve">действий.   </w:t>
            </w:r>
            <w:proofErr w:type="gramEnd"/>
            <w:r>
              <w:t xml:space="preserve">                          </w:t>
            </w:r>
          </w:p>
        </w:tc>
      </w:tr>
      <w:tr w:rsidR="000861A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 8.</w:t>
            </w:r>
          </w:p>
        </w:tc>
        <w:tc>
          <w:tcPr>
            <w:tcW w:w="852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Устранить противоречия в нормах федерального законодательства. Так,  </w:t>
            </w:r>
          </w:p>
          <w:p w:rsidR="000861AD" w:rsidRDefault="00265FC9">
            <w:pPr>
              <w:pStyle w:val="ConsPlusNonformat"/>
              <w:jc w:val="both"/>
            </w:pPr>
            <w:hyperlink r:id="rId8" w:history="1">
              <w:r w:rsidR="000861AD">
                <w:rPr>
                  <w:color w:val="0000FF"/>
                </w:rPr>
                <w:t>ст. 290</w:t>
              </w:r>
            </w:hyperlink>
            <w:r w:rsidR="000861AD">
              <w:t xml:space="preserve"> Уголовного кодекса Российской Федерации устанавливает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ответственность за взяточничество. </w:t>
            </w:r>
            <w:hyperlink r:id="rId9" w:history="1">
              <w:r>
                <w:rPr>
                  <w:color w:val="0000FF"/>
                </w:rPr>
                <w:t>Ст. 11</w:t>
              </w:r>
            </w:hyperlink>
            <w:r>
              <w:t xml:space="preserve"> Федерального закона "Об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основах государственной службы ..." прямо запрещает государственным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служащим получать вознаграждения, в том числе подарки, связанные с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исполнением должностных обязанностей.                        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В то же время </w:t>
            </w:r>
            <w:hyperlink r:id="rId10" w:history="1">
              <w:r>
                <w:rPr>
                  <w:color w:val="0000FF"/>
                </w:rPr>
                <w:t>ст. 575</w:t>
              </w:r>
            </w:hyperlink>
            <w:r>
              <w:t xml:space="preserve"> Гражданского кодекса Российской Федерации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предусматривает возможность получения служащими в связи с их 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должностным положением или исполнением служебных обязанностей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"обычных подарков, стоимость которых не превышает 5 установленных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законом минимальных размеров оплаты труда". При этом частота 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получения подарков, в том числе от одного и того же лица, никоим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образом не </w:t>
            </w:r>
            <w:proofErr w:type="gramStart"/>
            <w:r>
              <w:t xml:space="preserve">регламентируется.   </w:t>
            </w:r>
            <w:proofErr w:type="gramEnd"/>
            <w:r>
              <w:t xml:space="preserve">                                      </w:t>
            </w:r>
          </w:p>
        </w:tc>
      </w:tr>
      <w:tr w:rsidR="000861A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 9.</w:t>
            </w:r>
          </w:p>
        </w:tc>
        <w:tc>
          <w:tcPr>
            <w:tcW w:w="852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Предусмотреть законодательное определение понятия "покровительство"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совершающим преступление со стороны лиц, обладающих властными или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иными полномочиями, что делает возможным оказание ими серьезного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воздействия на следствие, прокуратуру, суд в интересах привлекаемого </w:t>
            </w:r>
          </w:p>
          <w:p w:rsidR="000861AD" w:rsidRDefault="000861AD">
            <w:pPr>
              <w:pStyle w:val="ConsPlusNonformat"/>
              <w:jc w:val="both"/>
            </w:pPr>
            <w:r>
              <w:lastRenderedPageBreak/>
              <w:t xml:space="preserve">к ответственности (подсудимого) </w:t>
            </w:r>
            <w:proofErr w:type="gramStart"/>
            <w:r>
              <w:t xml:space="preserve">гражданина.   </w:t>
            </w:r>
            <w:proofErr w:type="gramEnd"/>
            <w:r>
              <w:t xml:space="preserve">                       </w:t>
            </w:r>
          </w:p>
        </w:tc>
      </w:tr>
      <w:tr w:rsidR="000861A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lastRenderedPageBreak/>
              <w:t>10.</w:t>
            </w:r>
          </w:p>
        </w:tc>
        <w:tc>
          <w:tcPr>
            <w:tcW w:w="852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Определить перечень субъектов коррупционного преступления    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(административного правонарушения), так как в настоящее время по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отдельным статьям Уголовного </w:t>
            </w:r>
            <w:hyperlink r:id="rId11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в него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входят только должностные лица, что позволяет избежать       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ответственности иным фактическим участникам преступлений указанной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категории, а также дать единое толкование в уголовном        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законодательстве понятий "иная личная заинтересованность",   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"существенное нарушение прав и законных интересов".          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Это позволит избежать субъективного подхода и оценки в       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правоприменительной практике, трудностей квалификации действий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виновных лиц и не допускать привлечения к ответственности невиновных </w:t>
            </w:r>
          </w:p>
          <w:p w:rsidR="000861AD" w:rsidRDefault="000861AD">
            <w:pPr>
              <w:pStyle w:val="ConsPlusNonformat"/>
              <w:jc w:val="both"/>
            </w:pPr>
            <w:proofErr w:type="gramStart"/>
            <w:r>
              <w:t xml:space="preserve">лиц.   </w:t>
            </w:r>
            <w:proofErr w:type="gramEnd"/>
            <w:r>
              <w:t xml:space="preserve">                                                              </w:t>
            </w:r>
          </w:p>
        </w:tc>
      </w:tr>
      <w:tr w:rsidR="000861A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852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Вернуться к применению в судебно-уголовной практике института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гражданско-правовой ответственности в форме конфискации имущества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лиц, привлеченных к законной ответственности за коррупционные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преступления, в том числе рассмотреть возможность конфискации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имущества, записанного на членов семьи, иных родственников           </w:t>
            </w:r>
          </w:p>
          <w:p w:rsidR="000861AD" w:rsidRDefault="000861AD">
            <w:pPr>
              <w:pStyle w:val="ConsPlusNonformat"/>
              <w:jc w:val="both"/>
            </w:pPr>
            <w:proofErr w:type="gramStart"/>
            <w:r>
              <w:t xml:space="preserve">коррупционера.   </w:t>
            </w:r>
            <w:proofErr w:type="gramEnd"/>
            <w:r>
              <w:t xml:space="preserve">                                                    </w:t>
            </w:r>
          </w:p>
        </w:tc>
      </w:tr>
      <w:tr w:rsidR="000861A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852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Урегулировать вопросы использования и практического применения в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правоприменительной деятельности материалов, полученных в рамках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Федерального </w:t>
            </w:r>
            <w:hyperlink r:id="rId12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оперативно-</w:t>
            </w:r>
            <w:proofErr w:type="spellStart"/>
            <w:r>
              <w:t>разыскной</w:t>
            </w:r>
            <w:proofErr w:type="spellEnd"/>
            <w:r>
              <w:t xml:space="preserve"> деятельности" при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доказывании по уголовным делам (на стадии расследования и судебного  </w:t>
            </w:r>
          </w:p>
          <w:p w:rsidR="000861AD" w:rsidRDefault="000861AD">
            <w:pPr>
              <w:pStyle w:val="ConsPlusNonformat"/>
              <w:jc w:val="both"/>
            </w:pPr>
            <w:r>
              <w:t>рассмотрения</w:t>
            </w:r>
            <w:proofErr w:type="gramStart"/>
            <w:r>
              <w:t xml:space="preserve">).   </w:t>
            </w:r>
            <w:proofErr w:type="gramEnd"/>
            <w:r>
              <w:t xml:space="preserve">                                                    </w:t>
            </w:r>
          </w:p>
        </w:tc>
      </w:tr>
      <w:tr w:rsidR="000861A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852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Внести дополнения в Трудовой </w:t>
            </w:r>
            <w:hyperlink r:id="rId1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в  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Федеральный </w:t>
            </w:r>
            <w:hyperlink r:id="rId1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27.07.2004 N 79-ФЗ "О государственной   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гражданской службе Российской Федерации", наделяющие представителя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нанимателя (работодателя) правом увольнения с государственной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гражданской службы служащих за однократное грубое нарушение прав и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охраняемых законом интересов государства, организаций и физических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лиц, а также после вступления в законную силу приговора суда,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осудившего служащего за совершение коррупционного </w:t>
            </w:r>
            <w:proofErr w:type="gramStart"/>
            <w:r>
              <w:t xml:space="preserve">преступления.   </w:t>
            </w:r>
            <w:proofErr w:type="gramEnd"/>
            <w:r>
              <w:t xml:space="preserve">   </w:t>
            </w:r>
          </w:p>
        </w:tc>
      </w:tr>
      <w:tr w:rsidR="000861A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852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>Определить при разработке должностных регламентов федеральных органов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власти, органов власти субъектов Российской Федерации уровень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возможных коррупционных рисков государственной гражданской службы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всех уровней, конкретные ограничительные мероприятия для минимизации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возможности принятия коррупционных решений путем заинтересованности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служащего в их исключении (меры материального стимулирования,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совершенствования механизма социальной защищенности, разработки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механизмов внутреннего контроля, прозрачности принятия решений,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возможности информирования общественности о таких решениях,          </w:t>
            </w:r>
          </w:p>
          <w:p w:rsidR="000861AD" w:rsidRDefault="000861AD">
            <w:pPr>
              <w:pStyle w:val="ConsPlusNonformat"/>
              <w:jc w:val="both"/>
            </w:pPr>
            <w:r>
              <w:t>процедурах и обоснованности их принятия</w:t>
            </w:r>
            <w:proofErr w:type="gramStart"/>
            <w:r>
              <w:t xml:space="preserve">).   </w:t>
            </w:r>
            <w:proofErr w:type="gramEnd"/>
            <w:r>
              <w:t xml:space="preserve">                         </w:t>
            </w:r>
          </w:p>
        </w:tc>
      </w:tr>
      <w:tr w:rsidR="000861AD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  <w:outlineLvl w:val="1"/>
            </w:pPr>
            <w:r>
              <w:t xml:space="preserve">        II. Меры по совершенствованию государственного управления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                    в целях предупреждения коррупции                     </w:t>
            </w:r>
          </w:p>
        </w:tc>
      </w:tr>
      <w:tr w:rsidR="000861A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852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Не допускать совмещения в одном органе власти исполнительных,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распорядительных и контрольных </w:t>
            </w:r>
            <w:proofErr w:type="gramStart"/>
            <w:r>
              <w:t xml:space="preserve">функций.   </w:t>
            </w:r>
            <w:proofErr w:type="gramEnd"/>
            <w:r>
              <w:t xml:space="preserve">                           </w:t>
            </w:r>
          </w:p>
        </w:tc>
      </w:tr>
      <w:tr w:rsidR="000861A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852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Внедрить четкие административные регламенты по основным направлениям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деятельности государственного </w:t>
            </w:r>
            <w:proofErr w:type="gramStart"/>
            <w:r>
              <w:t xml:space="preserve">органа.   </w:t>
            </w:r>
            <w:proofErr w:type="gramEnd"/>
            <w:r>
              <w:t xml:space="preserve">                             </w:t>
            </w:r>
          </w:p>
        </w:tc>
      </w:tr>
      <w:tr w:rsidR="000861A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852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>Создать исчерпывающие реестры услуг, оказываемых населению конкретным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государственным </w:t>
            </w:r>
            <w:proofErr w:type="gramStart"/>
            <w:r>
              <w:t xml:space="preserve">органом.   </w:t>
            </w:r>
            <w:proofErr w:type="gramEnd"/>
            <w:r>
              <w:t xml:space="preserve">                                          </w:t>
            </w:r>
          </w:p>
        </w:tc>
      </w:tr>
      <w:tr w:rsidR="000861A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852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Минимизировать человеческий фактор (исключить непосредственное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взаимодействие граждан и юридических лиц с уполномоченными   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должностными лицами) при оказании государственных услуг (широкое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использование информационных технологий, электронного                </w:t>
            </w:r>
          </w:p>
          <w:p w:rsidR="000861AD" w:rsidRDefault="000861AD">
            <w:pPr>
              <w:pStyle w:val="ConsPlusNonformat"/>
              <w:jc w:val="both"/>
            </w:pPr>
            <w:r>
              <w:t>документооборота, упрощение порядка использования электронно-цифровой</w:t>
            </w:r>
          </w:p>
          <w:p w:rsidR="000861AD" w:rsidRDefault="000861AD">
            <w:pPr>
              <w:pStyle w:val="ConsPlusNonformat"/>
              <w:jc w:val="both"/>
            </w:pPr>
            <w:r>
              <w:t>подписи должностными лицами</w:t>
            </w:r>
            <w:proofErr w:type="gramStart"/>
            <w:r>
              <w:t xml:space="preserve">).   </w:t>
            </w:r>
            <w:proofErr w:type="gramEnd"/>
            <w:r>
              <w:t xml:space="preserve">                                     </w:t>
            </w:r>
          </w:p>
        </w:tc>
      </w:tr>
      <w:tr w:rsidR="000861A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lastRenderedPageBreak/>
              <w:t xml:space="preserve"> 5.</w:t>
            </w:r>
          </w:p>
        </w:tc>
        <w:tc>
          <w:tcPr>
            <w:tcW w:w="852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Создать органы муниципального финансового контроля, независимые от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органов исполнительной власти субъектов РФ и органов местного        </w:t>
            </w:r>
          </w:p>
          <w:p w:rsidR="000861AD" w:rsidRDefault="000861AD">
            <w:pPr>
              <w:pStyle w:val="ConsPlusNonformat"/>
              <w:jc w:val="both"/>
            </w:pPr>
            <w:proofErr w:type="gramStart"/>
            <w:r>
              <w:t xml:space="preserve">самоуправления.   </w:t>
            </w:r>
            <w:proofErr w:type="gramEnd"/>
            <w:r>
              <w:t xml:space="preserve">                                                   </w:t>
            </w:r>
          </w:p>
        </w:tc>
      </w:tr>
      <w:tr w:rsidR="000861A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852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Разработать и утвердить всем учреждениям и органам власти, в 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компетенцию которых входит оказание услуг населению, проведение      </w:t>
            </w:r>
          </w:p>
          <w:p w:rsidR="000861AD" w:rsidRDefault="000861AD">
            <w:pPr>
              <w:pStyle w:val="ConsPlusNonformat"/>
              <w:jc w:val="both"/>
            </w:pPr>
            <w:r>
              <w:t>проверок, конкретные мероприятия по противодействию коррупции в сфере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оказания услуг и контрольно-проверочной деятельности.        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Провести аналогичную работу с учреждениями и органами власти,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взаимодействующими с предпринимателями, оказывающими населению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посреднические услуги (в частности, в сфере государственной          </w:t>
            </w:r>
          </w:p>
          <w:p w:rsidR="000861AD" w:rsidRDefault="000861AD">
            <w:pPr>
              <w:pStyle w:val="ConsPlusNonformat"/>
              <w:jc w:val="both"/>
            </w:pPr>
            <w:r>
              <w:t>регистрации прав на недвижимое имущество и сделок с ним, работающие с</w:t>
            </w:r>
          </w:p>
          <w:p w:rsidR="000861AD" w:rsidRDefault="000861AD">
            <w:pPr>
              <w:pStyle w:val="ConsPlusNonformat"/>
              <w:jc w:val="both"/>
            </w:pPr>
            <w:proofErr w:type="spellStart"/>
            <w:r>
              <w:t>риэлторами</w:t>
            </w:r>
            <w:proofErr w:type="spellEnd"/>
            <w:r>
              <w:t xml:space="preserve"> на рынке недвижимости, оказывающими посреднические        </w:t>
            </w:r>
          </w:p>
          <w:p w:rsidR="000861AD" w:rsidRDefault="000861AD">
            <w:pPr>
              <w:pStyle w:val="ConsPlusNonformat"/>
              <w:jc w:val="both"/>
            </w:pPr>
            <w:r>
              <w:t>услуги</w:t>
            </w:r>
            <w:proofErr w:type="gramStart"/>
            <w:r>
              <w:t xml:space="preserve">).   </w:t>
            </w:r>
            <w:proofErr w:type="gramEnd"/>
            <w:r>
              <w:t xml:space="preserve">                                                          </w:t>
            </w:r>
          </w:p>
        </w:tc>
      </w:tr>
      <w:tr w:rsidR="000861A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852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До принятия соответствующих федеральных законов рекомендовать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государственным гражданским служащим всех уровней, муниципальным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служащим добровольно ежегодно представлять декларации о доходах,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имеющемся в личной собственности и собственности членов семей        </w:t>
            </w:r>
          </w:p>
          <w:p w:rsidR="000861AD" w:rsidRDefault="000861AD">
            <w:pPr>
              <w:pStyle w:val="ConsPlusNonformat"/>
              <w:jc w:val="both"/>
            </w:pPr>
            <w:proofErr w:type="gramStart"/>
            <w:r>
              <w:t xml:space="preserve">имуществе.   </w:t>
            </w:r>
            <w:proofErr w:type="gramEnd"/>
            <w:r>
              <w:t xml:space="preserve">                                                        </w:t>
            </w:r>
          </w:p>
        </w:tc>
      </w:tr>
      <w:tr w:rsidR="000861A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852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В целях открытости деятельности судов по отправлению правосудия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рекомендовать председателям арбитражных судов, федеральных судов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общей юрисдикции:                                            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- организовать автоматизированное распределение исковых заявлений и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уголовных дел, поступающих в суды, для исключения возможности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рассмотрения дела судьей, имеющим личную заинтересованность в исходе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дела;                                                        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- ввести в реальную практику применение аудио- и видеозаписи хода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судебных заседаний во избежание фальсификации протоколов судебных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заседаний;                                                   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- размещать на сайтах судов, на информационных стендах в помещениях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судов сведения о поступающих в суды исковых заявлениях, их движении,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судье, месте и времени рассмотрения с прикреплением копий судебных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актов в целях обеспечения открытости и прозрачности судебной 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деятельности для общества, а также организации контроля за   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соблюдением сроков рассмотрения дел;                         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- по актуальным, социально значимым или получившим большой   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общественный резонанс делам приглашать представителей средств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массовой информации и организовывать доведение до общественности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результаты их рассмотрения;                                  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- при опубликовании в средствах массовой информации сведений о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наличии грубых юридических ошибок, вынесении заведомо неправосудных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решений при рассмотрении конкретных дел, вынесении приговоров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проводить служебные проверки в отношении судей, рассматривавших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указанные дела. При подтверждении таких сведений обращаться с        </w:t>
            </w:r>
          </w:p>
          <w:p w:rsidR="000861AD" w:rsidRDefault="000861AD">
            <w:pPr>
              <w:pStyle w:val="ConsPlusNonformat"/>
              <w:jc w:val="both"/>
            </w:pPr>
            <w:r>
              <w:t>представлением в квалификационную коллегию судей о соответствии судьи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занимаемой должности и прекращении полномочий;               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- до издания федеральных законов в части декларирования доходов и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имущества судей и членов их семей предложить судьям подавать 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ежегодные декларации по собственной </w:t>
            </w:r>
            <w:proofErr w:type="gramStart"/>
            <w:r>
              <w:t xml:space="preserve">инициативе.   </w:t>
            </w:r>
            <w:proofErr w:type="gramEnd"/>
            <w:r>
              <w:t xml:space="preserve">                   </w:t>
            </w:r>
          </w:p>
        </w:tc>
      </w:tr>
      <w:tr w:rsidR="000861A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852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>Принять меры к разработке в области системы и механизма общественного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контроля по противодействию коррупции. Оказывать поддержку и 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содействие представителям общественных организаций, занимающихся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согласно уставным требованиям противодействию </w:t>
            </w:r>
            <w:proofErr w:type="gramStart"/>
            <w:r>
              <w:t xml:space="preserve">коррупции.   </w:t>
            </w:r>
            <w:proofErr w:type="gramEnd"/>
            <w:r>
              <w:t xml:space="preserve">          </w:t>
            </w:r>
          </w:p>
        </w:tc>
      </w:tr>
      <w:tr w:rsidR="000861A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852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>Организовать деятельность органов государственной власти, оказывающих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государственные услуги гражданам и юридическим лицам, по принципу    </w:t>
            </w:r>
          </w:p>
          <w:p w:rsidR="000861AD" w:rsidRDefault="000861AD">
            <w:pPr>
              <w:pStyle w:val="ConsPlusNonformat"/>
              <w:jc w:val="both"/>
            </w:pPr>
            <w:r>
              <w:t>"одного окна</w:t>
            </w:r>
            <w:proofErr w:type="gramStart"/>
            <w:r>
              <w:t xml:space="preserve">".   </w:t>
            </w:r>
            <w:proofErr w:type="gramEnd"/>
            <w:r>
              <w:t xml:space="preserve">                                                    </w:t>
            </w:r>
          </w:p>
        </w:tc>
      </w:tr>
      <w:tr w:rsidR="000861AD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  <w:outlineLvl w:val="1"/>
            </w:pPr>
            <w:r>
              <w:t xml:space="preserve">   III. Меры по повышению профессионального уровня юридических кадров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                         и правовому просвещению                         </w:t>
            </w:r>
          </w:p>
        </w:tc>
      </w:tr>
      <w:tr w:rsidR="000861A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852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Организовывать регулярные курсы повышения квалификации для           </w:t>
            </w:r>
          </w:p>
          <w:p w:rsidR="000861AD" w:rsidRDefault="000861AD">
            <w:pPr>
              <w:pStyle w:val="ConsPlusNonformat"/>
              <w:jc w:val="both"/>
            </w:pPr>
            <w:r>
              <w:lastRenderedPageBreak/>
              <w:t xml:space="preserve">юридических кадров. Осуществлять мероприятия по повышению    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правосознания у иных государственных гражданских и муниципальных     </w:t>
            </w:r>
          </w:p>
          <w:p w:rsidR="000861AD" w:rsidRDefault="000861AD">
            <w:pPr>
              <w:pStyle w:val="ConsPlusNonformat"/>
              <w:jc w:val="both"/>
            </w:pPr>
            <w:proofErr w:type="gramStart"/>
            <w:r>
              <w:t xml:space="preserve">служащих.   </w:t>
            </w:r>
            <w:proofErr w:type="gramEnd"/>
            <w:r>
              <w:t xml:space="preserve">                                                         </w:t>
            </w:r>
          </w:p>
        </w:tc>
      </w:tr>
      <w:tr w:rsidR="000861A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lastRenderedPageBreak/>
              <w:t xml:space="preserve">2. </w:t>
            </w:r>
          </w:p>
        </w:tc>
        <w:tc>
          <w:tcPr>
            <w:tcW w:w="852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Обеспечивать государственных гражданских и муниципальных служащих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правовой литературой и доступом к правовым базам </w:t>
            </w:r>
            <w:proofErr w:type="gramStart"/>
            <w:r>
              <w:t xml:space="preserve">данных.   </w:t>
            </w:r>
            <w:proofErr w:type="gramEnd"/>
            <w:r>
              <w:t xml:space="preserve">          </w:t>
            </w:r>
          </w:p>
        </w:tc>
      </w:tr>
      <w:tr w:rsidR="000861A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852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Периодически обобщать и распространять положительный опыт борьбы с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коррупцией в органах государственной власти и органах местного       </w:t>
            </w:r>
          </w:p>
          <w:p w:rsidR="000861AD" w:rsidRDefault="000861AD">
            <w:pPr>
              <w:pStyle w:val="ConsPlusNonformat"/>
              <w:jc w:val="both"/>
            </w:pPr>
            <w:proofErr w:type="gramStart"/>
            <w:r>
              <w:t xml:space="preserve">самоуправления.   </w:t>
            </w:r>
            <w:proofErr w:type="gramEnd"/>
            <w:r>
              <w:t xml:space="preserve">                                                   </w:t>
            </w:r>
          </w:p>
        </w:tc>
      </w:tr>
      <w:tr w:rsidR="000861A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852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Создать сайты в сети Интернет для каждого органа государственной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власти и органа местного самоуправления, с подробным описание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оказываемых услуг и изложением административных </w:t>
            </w:r>
            <w:proofErr w:type="gramStart"/>
            <w:r>
              <w:t xml:space="preserve">регламентов.   </w:t>
            </w:r>
            <w:proofErr w:type="gramEnd"/>
            <w:r>
              <w:t xml:space="preserve">      </w:t>
            </w:r>
          </w:p>
        </w:tc>
      </w:tr>
      <w:tr w:rsidR="000861A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852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Рассмотреть возможность выпуска специального юридического издания, в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котором вести просветительскую работу с населением по вопросам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противодействия коррупции, публиковать выступления юристов, судей,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прокуроров по данной направленности, результаты социологических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опросов об уровнях коррумпированности на территориях муниципальных   </w:t>
            </w:r>
          </w:p>
          <w:p w:rsidR="000861AD" w:rsidRDefault="000861AD">
            <w:pPr>
              <w:pStyle w:val="ConsPlusNonformat"/>
              <w:jc w:val="both"/>
            </w:pPr>
            <w:r>
              <w:t>образований, среди ведомств и структур, оказывающих гражданам услуги,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и иную </w:t>
            </w:r>
            <w:proofErr w:type="gramStart"/>
            <w:r>
              <w:t xml:space="preserve">информацию.   </w:t>
            </w:r>
            <w:proofErr w:type="gramEnd"/>
            <w:r>
              <w:t xml:space="preserve">                                                </w:t>
            </w:r>
          </w:p>
        </w:tc>
      </w:tr>
      <w:tr w:rsidR="000861A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8520" w:type="dxa"/>
            <w:tcBorders>
              <w:top w:val="nil"/>
            </w:tcBorders>
          </w:tcPr>
          <w:p w:rsidR="000861AD" w:rsidRDefault="000861AD">
            <w:pPr>
              <w:pStyle w:val="ConsPlusNonformat"/>
              <w:jc w:val="both"/>
            </w:pPr>
            <w:r>
              <w:t xml:space="preserve">Принять меры к разработке и демонстрации в средствах массовой      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информации роликов, плакатов, иных средств воздействия с социальной  </w:t>
            </w:r>
          </w:p>
          <w:p w:rsidR="000861AD" w:rsidRDefault="000861AD">
            <w:pPr>
              <w:pStyle w:val="ConsPlusNonformat"/>
              <w:jc w:val="both"/>
            </w:pPr>
            <w:r>
              <w:t xml:space="preserve">рекламой по противодействию </w:t>
            </w:r>
            <w:proofErr w:type="gramStart"/>
            <w:r>
              <w:t xml:space="preserve">коррупции.   </w:t>
            </w:r>
            <w:proofErr w:type="gramEnd"/>
            <w:r>
              <w:t xml:space="preserve">                            </w:t>
            </w:r>
          </w:p>
        </w:tc>
      </w:tr>
    </w:tbl>
    <w:p w:rsidR="000861AD" w:rsidRDefault="000861AD">
      <w:pPr>
        <w:pStyle w:val="ConsPlusNormal"/>
        <w:ind w:firstLine="540"/>
        <w:jc w:val="both"/>
      </w:pPr>
    </w:p>
    <w:p w:rsidR="000861AD" w:rsidRDefault="000861AD">
      <w:pPr>
        <w:pStyle w:val="ConsPlusNormal"/>
        <w:ind w:firstLine="540"/>
        <w:jc w:val="both"/>
      </w:pPr>
    </w:p>
    <w:p w:rsidR="000861AD" w:rsidRDefault="000861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58A9" w:rsidRDefault="008F58A9"/>
    <w:sectPr w:rsidR="008F58A9" w:rsidSect="0091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AD"/>
    <w:rsid w:val="000861AD"/>
    <w:rsid w:val="00265FC9"/>
    <w:rsid w:val="008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F0361-8471-4101-BE94-02E7CB88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61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6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61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BA58574AE8333DCFD6CF55A758EF4CB58D15E24CD518F2482E2A49F5AFEA2E5F41B6127BAD7Cy2zDE" TargetMode="External"/><Relationship Id="rId13" Type="http://schemas.openxmlformats.org/officeDocument/2006/relationships/hyperlink" Target="consultantplus://offline/ref=F5BA58574AE8333DCFD6CF55A758EF4CBA841BE34ED518F2482E2A49yFz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BA58574AE8333DCFD6CF55A758EF4CB58D15E24CD518F2482E2A49yFz5E" TargetMode="External"/><Relationship Id="rId12" Type="http://schemas.openxmlformats.org/officeDocument/2006/relationships/hyperlink" Target="consultantplus://offline/ref=F5BA58574AE8333DCFD6CF55A758EF4CBA8A1BE24BD518F2482E2A49yFz5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BA58574AE8333DCFD6CF55A758EF4CB58D15E24CD518F2482E2A49yFz5E" TargetMode="External"/><Relationship Id="rId11" Type="http://schemas.openxmlformats.org/officeDocument/2006/relationships/hyperlink" Target="consultantplus://offline/ref=F5BA58574AE8333DCFD6CF55A758EF4CB58D15E24CD518F2482E2A49yFz5E" TargetMode="External"/><Relationship Id="rId5" Type="http://schemas.openxmlformats.org/officeDocument/2006/relationships/hyperlink" Target="consultantplus://offline/ref=F5BA58574AE8333DCFD6CF55A758EF4CB58E14EF41D518F2482E2A49yFz5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BA58574AE8333DCFD6CF55A758EF4CBC8D1DE848DB45F84077264BF2A0B5395808BA137AA4792Ey0zCE" TargetMode="External"/><Relationship Id="rId4" Type="http://schemas.openxmlformats.org/officeDocument/2006/relationships/hyperlink" Target="consultantplus://offline/ref=F5BA58574AE8333DCFD6CF55A758EF4CBC8C1BEE40DD45F84077264BF2yAz0E" TargetMode="External"/><Relationship Id="rId9" Type="http://schemas.openxmlformats.org/officeDocument/2006/relationships/hyperlink" Target="consultantplus://offline/ref=F5BA58574AE8333DCFD6CF55A758EF4CB98E19E94AD518F2482E2A49F5AFEA2E5F41B6127AA57Dy2z5E" TargetMode="External"/><Relationship Id="rId14" Type="http://schemas.openxmlformats.org/officeDocument/2006/relationships/hyperlink" Target="consultantplus://offline/ref=F5BA58574AE8333DCFD6CF55A758EF4CBA841AEC49D518F2482E2A49yFz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2564</Words>
  <Characters>14621</Characters>
  <Application>Microsoft Office Word</Application>
  <DocSecurity>0</DocSecurity>
  <Lines>121</Lines>
  <Paragraphs>34</Paragraphs>
  <ScaleCrop>false</ScaleCrop>
  <Company/>
  <LinksUpToDate>false</LinksUpToDate>
  <CharactersWithSpaces>17151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2017-10-26T04:51:00Z</dcterms:created>
  <dcterms:modified xsi:type="dcterms:W3CDTF">2017-10-30T03:08:00Z</dcterms:modified>
</cp:coreProperties>
</file>