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38" w:rsidRDefault="003E12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1238" w:rsidRDefault="003E1238">
      <w:pPr>
        <w:pStyle w:val="ConsPlusNormal"/>
        <w:jc w:val="both"/>
        <w:outlineLvl w:val="0"/>
      </w:pPr>
    </w:p>
    <w:p w:rsidR="003E1238" w:rsidRDefault="003E1238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3E1238" w:rsidRDefault="003E1238">
      <w:pPr>
        <w:pStyle w:val="ConsPlusTitle"/>
        <w:jc w:val="both"/>
      </w:pPr>
    </w:p>
    <w:p w:rsidR="003E1238" w:rsidRDefault="003E1238">
      <w:pPr>
        <w:pStyle w:val="ConsPlusTitle"/>
        <w:jc w:val="center"/>
      </w:pPr>
      <w:r>
        <w:t>ПОСТАНОВЛЕНИЕ</w:t>
      </w:r>
    </w:p>
    <w:p w:rsidR="003E1238" w:rsidRDefault="003E1238">
      <w:pPr>
        <w:pStyle w:val="ConsPlusTitle"/>
        <w:jc w:val="center"/>
      </w:pPr>
      <w:r>
        <w:t>от 27 февраля 2020 г. N 88</w:t>
      </w:r>
    </w:p>
    <w:p w:rsidR="003E1238" w:rsidRDefault="003E1238">
      <w:pPr>
        <w:pStyle w:val="ConsPlusTitle"/>
        <w:jc w:val="both"/>
      </w:pPr>
    </w:p>
    <w:p w:rsidR="003E1238" w:rsidRDefault="003E1238">
      <w:pPr>
        <w:pStyle w:val="ConsPlusTitle"/>
        <w:jc w:val="center"/>
      </w:pPr>
      <w:r>
        <w:t>ОБ ОРГАНАХ ЗАПИСИ АКТОВ ГРАЖДАНСКОГО СОСТОЯНИЯ В ГОРОДАХ,</w:t>
      </w:r>
    </w:p>
    <w:p w:rsidR="003E1238" w:rsidRDefault="003E1238">
      <w:pPr>
        <w:pStyle w:val="ConsPlusTitle"/>
        <w:jc w:val="center"/>
      </w:pPr>
      <w:r>
        <w:t>РАЙОНАХ, РАЙОНАХ В ГОРОДАХ, ПОСЕЛКАХ ГОРОДСКОГО ТИПА</w:t>
      </w:r>
    </w:p>
    <w:p w:rsidR="003E1238" w:rsidRDefault="003E1238">
      <w:pPr>
        <w:pStyle w:val="ConsPlusTitle"/>
        <w:jc w:val="center"/>
      </w:pPr>
      <w:r>
        <w:t>КУЗБАССА</w:t>
      </w:r>
    </w:p>
    <w:p w:rsidR="003E1238" w:rsidRDefault="003E12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12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238" w:rsidRDefault="003E12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238" w:rsidRDefault="003E123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3E1238" w:rsidRDefault="003E12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01.09.2020 </w:t>
            </w:r>
            <w:hyperlink r:id="rId5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03.12.2020 </w:t>
            </w:r>
            <w:hyperlink r:id="rId6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29.12.2020 </w:t>
            </w:r>
            <w:hyperlink r:id="rId7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1238" w:rsidRDefault="003E1238">
      <w:pPr>
        <w:pStyle w:val="ConsPlusNormal"/>
        <w:jc w:val="both"/>
      </w:pPr>
    </w:p>
    <w:p w:rsidR="003E1238" w:rsidRDefault="003E123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- Кузбасса от 24.12.2019 N 91-пг "О переименовании отдельных исполнительных органов государственной власти Кемеровской области - Кузбасса" Правительство Кемеровской области - Кузбасса постановляет:</w:t>
      </w: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об органах записи актов гражданского состояния в городах, районах, районах в городах, поселках городского типа Кузбасса.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постановления Коллегии Администрации Кемеровской области: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 xml:space="preserve">от 26.12.2007 </w:t>
      </w:r>
      <w:hyperlink r:id="rId9" w:history="1">
        <w:r>
          <w:rPr>
            <w:color w:val="0000FF"/>
          </w:rPr>
          <w:t>N 366</w:t>
        </w:r>
      </w:hyperlink>
      <w:r>
        <w:t xml:space="preserve"> "Об органах записи актов гражданского состояния в городах, районах, районах в городах, поселках городского типа Кемеровской области";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 xml:space="preserve">от 21.02.2011 </w:t>
      </w:r>
      <w:hyperlink r:id="rId10" w:history="1">
        <w:r>
          <w:rPr>
            <w:color w:val="0000FF"/>
          </w:rPr>
          <w:t>N 57</w:t>
        </w:r>
      </w:hyperlink>
      <w:r>
        <w:t xml:space="preserve"> "О внесении изменений в постановление Коллегии Администрации Кемеровской области от 26.12.2007 N 366 "Об органах записи актов гражданского состояния в городах, районах, районах в городах, поселках городского типа Кемеровской области";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 xml:space="preserve">от 09.09.2015 </w:t>
      </w:r>
      <w:hyperlink r:id="rId11" w:history="1">
        <w:r>
          <w:rPr>
            <w:color w:val="0000FF"/>
          </w:rPr>
          <w:t>N 289</w:t>
        </w:r>
      </w:hyperlink>
      <w:r>
        <w:t xml:space="preserve"> "О внесении изменений в постановление Коллегии Администрации Кемеровской области от 26.12.2007 N 366 "Об органах записи актов гражданского состояния в городах, районах, районах в городах, поселках городского типа Кемеровской области";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 xml:space="preserve">от 24.03.2016 </w:t>
      </w:r>
      <w:hyperlink r:id="rId12" w:history="1">
        <w:r>
          <w:rPr>
            <w:color w:val="0000FF"/>
          </w:rPr>
          <w:t>N 91</w:t>
        </w:r>
      </w:hyperlink>
      <w:r>
        <w:t xml:space="preserve"> "О внесении изменений в постановление Коллегии Администрации Кемеровской области от 26.12.2007 N 366 "Об органах записи актов гражданского состояния в городах, районах, районах в городах, поселках городского типа Кемеровской области";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 xml:space="preserve">от 30.06.2017 </w:t>
      </w:r>
      <w:hyperlink r:id="rId13" w:history="1">
        <w:r>
          <w:rPr>
            <w:color w:val="0000FF"/>
          </w:rPr>
          <w:t>N 324</w:t>
        </w:r>
      </w:hyperlink>
      <w:r>
        <w:t xml:space="preserve"> "О внесении изменений в постановление Коллегии Администрации Кемеровской области от 26.12.2007 N 366 "Об органах записи актов гражданского состояния в городах, районах, районах в городах, поселках городского типа Кемеровской области";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 xml:space="preserve">от 09.06.2018 </w:t>
      </w:r>
      <w:hyperlink r:id="rId14" w:history="1">
        <w:r>
          <w:rPr>
            <w:color w:val="0000FF"/>
          </w:rPr>
          <w:t>N 225</w:t>
        </w:r>
      </w:hyperlink>
      <w:r>
        <w:t xml:space="preserve"> "О внесении изменения в постановление Коллегии Администрации Кемеровской области от 26.12.2007 N 366 "Об органах записи актов гражданского состояния в городах, районах, районах в городах, поселках городского типа Кемеровской области";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 xml:space="preserve">от 02.10.2018 </w:t>
      </w:r>
      <w:hyperlink r:id="rId15" w:history="1">
        <w:r>
          <w:rPr>
            <w:color w:val="0000FF"/>
          </w:rPr>
          <w:t>N 413</w:t>
        </w:r>
      </w:hyperlink>
      <w:r>
        <w:t xml:space="preserve"> "О внесении изменения в постановление Коллегии Администрации Кемеровской области от 26.12.2007 N 366 "Об органах записи актов гражданского состояния в городах, районах, районах в городах, поселках городского типа Кемеровской области";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постановления Правительства Кемеровской области - Кузбасса: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lastRenderedPageBreak/>
        <w:t xml:space="preserve">от 27.05.2019 </w:t>
      </w:r>
      <w:hyperlink r:id="rId16" w:history="1">
        <w:r>
          <w:rPr>
            <w:color w:val="0000FF"/>
          </w:rPr>
          <w:t>N 320</w:t>
        </w:r>
      </w:hyperlink>
      <w:r>
        <w:t xml:space="preserve"> "О внесении изменения в постановление Коллегии Администрации Кемеровской области от 26.12.2007 N 366 "Об органах записи актов гражданского состояния в городах, районах, районах в городах, поселках городского типа Кемеровской области";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 xml:space="preserve">от 10.12.2019 </w:t>
      </w:r>
      <w:hyperlink r:id="rId17" w:history="1">
        <w:r>
          <w:rPr>
            <w:color w:val="0000FF"/>
          </w:rPr>
          <w:t>N 710</w:t>
        </w:r>
      </w:hyperlink>
      <w:r>
        <w:t xml:space="preserve"> "О внесении изменений в постановление Коллегии Администрации Кемеровской области от 26.12.2007 N 366 "Об органах записи актов гражданского состояния в городах, районах, районах в городах, поселках городского типа Кемеровской области".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Кемеровской области - Кузбасса (по внутренней политике) Турбабу О.В.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5. Настоящее постановление распространяется на правоотношения, возникшие с 05.02.2020.</w:t>
      </w: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Normal"/>
        <w:jc w:val="right"/>
      </w:pPr>
      <w:r>
        <w:t>Губернатор</w:t>
      </w:r>
    </w:p>
    <w:p w:rsidR="003E1238" w:rsidRDefault="003E1238">
      <w:pPr>
        <w:pStyle w:val="ConsPlusNormal"/>
        <w:jc w:val="right"/>
      </w:pPr>
      <w:r>
        <w:t>Кемеровской области - Кузбасса</w:t>
      </w:r>
    </w:p>
    <w:p w:rsidR="003E1238" w:rsidRDefault="003E1238">
      <w:pPr>
        <w:pStyle w:val="ConsPlusNormal"/>
        <w:jc w:val="right"/>
      </w:pPr>
      <w:r>
        <w:t>С.Е.ЦИВИЛЕВ</w:t>
      </w: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Normal"/>
        <w:jc w:val="right"/>
        <w:outlineLvl w:val="0"/>
      </w:pPr>
      <w:r>
        <w:t>Утверждено</w:t>
      </w:r>
    </w:p>
    <w:p w:rsidR="003E1238" w:rsidRDefault="003E1238">
      <w:pPr>
        <w:pStyle w:val="ConsPlusNormal"/>
        <w:jc w:val="right"/>
      </w:pPr>
      <w:r>
        <w:t>постановлением Правительства</w:t>
      </w:r>
    </w:p>
    <w:p w:rsidR="003E1238" w:rsidRDefault="003E1238">
      <w:pPr>
        <w:pStyle w:val="ConsPlusNormal"/>
        <w:jc w:val="right"/>
      </w:pPr>
      <w:r>
        <w:t>Кемеровской области - Кузбасса</w:t>
      </w:r>
    </w:p>
    <w:p w:rsidR="003E1238" w:rsidRDefault="003E1238">
      <w:pPr>
        <w:pStyle w:val="ConsPlusNormal"/>
        <w:jc w:val="right"/>
      </w:pPr>
      <w:r>
        <w:t>от 27 февраля 2020 г. N 88</w:t>
      </w: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Title"/>
        <w:jc w:val="center"/>
      </w:pPr>
      <w:bookmarkStart w:id="0" w:name="P45"/>
      <w:bookmarkEnd w:id="0"/>
      <w:r>
        <w:t>ПОЛОЖЕНИЕ</w:t>
      </w:r>
    </w:p>
    <w:p w:rsidR="003E1238" w:rsidRDefault="003E1238">
      <w:pPr>
        <w:pStyle w:val="ConsPlusTitle"/>
        <w:jc w:val="center"/>
      </w:pPr>
      <w:r>
        <w:t>ОБ ОРГАНАХ ЗАПИСИ АКТОВ ГРАЖДАНСКОГО СОСТОЯНИЯ В ГОРОДАХ,</w:t>
      </w:r>
    </w:p>
    <w:p w:rsidR="003E1238" w:rsidRDefault="003E1238">
      <w:pPr>
        <w:pStyle w:val="ConsPlusTitle"/>
        <w:jc w:val="center"/>
      </w:pPr>
      <w:r>
        <w:t>РАЙОНАХ, РАЙОНАХ В ГОРОДАХ, ПОСЕЛКАХ ГОРОДСКОГО ТИПА</w:t>
      </w:r>
    </w:p>
    <w:p w:rsidR="003E1238" w:rsidRDefault="003E1238">
      <w:pPr>
        <w:pStyle w:val="ConsPlusTitle"/>
        <w:jc w:val="center"/>
      </w:pPr>
      <w:r>
        <w:t>КУЗБАССА</w:t>
      </w:r>
    </w:p>
    <w:p w:rsidR="003E1238" w:rsidRDefault="003E12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12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238" w:rsidRDefault="003E12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238" w:rsidRDefault="003E123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3E1238" w:rsidRDefault="003E12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01.09.2020 </w:t>
            </w:r>
            <w:hyperlink r:id="rId18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03.12.2020 </w:t>
            </w:r>
            <w:hyperlink r:id="rId19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29.12.2020 </w:t>
            </w:r>
            <w:hyperlink r:id="rId20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1238" w:rsidRDefault="003E1238">
      <w:pPr>
        <w:pStyle w:val="ConsPlusNormal"/>
        <w:jc w:val="both"/>
      </w:pPr>
    </w:p>
    <w:p w:rsidR="003E1238" w:rsidRDefault="003E1238">
      <w:pPr>
        <w:pStyle w:val="ConsPlusTitle"/>
        <w:jc w:val="center"/>
        <w:outlineLvl w:val="1"/>
      </w:pPr>
      <w:r>
        <w:t>1. Общие положения</w:t>
      </w: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Normal"/>
        <w:ind w:firstLine="540"/>
        <w:jc w:val="both"/>
      </w:pPr>
      <w:r>
        <w:t xml:space="preserve">1.1. Органы записи актов гражданского состояния в городах, районах, районах в городах, поселках городского типа Кузбасса (далее - органы ЗАГС) являются исполнительными органами государственной власти Кемеровской области - Кузбасса специальной компетенции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Кемеровской области от 09.03.2005 N 47-ОЗ "О системе исполнительных органов государственной власти Кемеровской области - Кузбасса", осуществляющими функции по исполнению государственных полномочий по регистрации актов гражданского состояния на основании </w:t>
      </w:r>
      <w:hyperlink r:id="rId22" w:history="1">
        <w:r>
          <w:rPr>
            <w:color w:val="0000FF"/>
          </w:rPr>
          <w:t>статьи 4</w:t>
        </w:r>
      </w:hyperlink>
      <w:r>
        <w:t xml:space="preserve"> Федерального закона от 15.11.97 N 143-ФЗ "Об актах гражданского состояния".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 xml:space="preserve">1.2. Органы ЗАГС образуются с целью производства государственной регистрации актов гражданского состояния на территории Кемеровской области - Кузбасса на основании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15.11.97 143-ФЗ "Об актах гражданского состояния".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 xml:space="preserve">1.3. Решение о формировании органов ЗАГС на территории городов, районов, районов в городах, поселках городского типа Кемеровской области - Кузбасса принимается Правительством </w:t>
      </w:r>
      <w:r>
        <w:lastRenderedPageBreak/>
        <w:t xml:space="preserve">Кемеровской области - Кузбасса. Формирование производится согласно административно-территориальному делению в соответствии с </w:t>
      </w:r>
      <w:hyperlink w:anchor="P140" w:history="1">
        <w:r>
          <w:rPr>
            <w:color w:val="0000FF"/>
          </w:rPr>
          <w:t>приложением</w:t>
        </w:r>
      </w:hyperlink>
      <w:r>
        <w:t xml:space="preserve"> к настоящему Положению.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 xml:space="preserve">1.4. Органы ЗАГС в своей деятельности руководствуются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договорами, Семейным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15.11.97 N 143-ФЗ "Об актах гражданского состояния", нормативными актами Министерства юстиции Российской Федерации, правовыми актами Кемеровской области - Кузбасса, а также настоящим Положением.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1.5. Органы ЗАГС в пределах полномочий, предоставленных федеральным законодательством и настоящим Положением, независимы в своей деятельности от органа местного самоуправления, на территории которого они образованы.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1.6. Органы ЗАГС не обладают правами юридического лица, не имеют права открывать собственных расчетных и иных счетов. Органы ЗАГС имеют круглую печать с изображением Государственного герба Российской Федерации и своим наименованием, штампы, бланки со своим наименованием.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1.7. Финансирование деятельности органов ЗАГС осуществляется за счет средств областного бюджета на основании бюджетной сметы.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1.8. Работники органов ЗАГС, должности которых внесены в Реестр должностей государственной гражданской службы Кемеровской области - Кузбасса, являются государственными гражданскими служащими Кемеровской области - Кузбасса.</w:t>
      </w:r>
    </w:p>
    <w:p w:rsidR="003E1238" w:rsidRDefault="003E1238">
      <w:pPr>
        <w:pStyle w:val="ConsPlusNormal"/>
        <w:jc w:val="both"/>
      </w:pPr>
      <w:r>
        <w:t xml:space="preserve">(п. 1.8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01.09.2020 N 544)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1.9. Прием на работу и увольнение работников органов ЗАГС осуществляется начальником управления записи актов гражданского состояния Кузбасса.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1.10. Штатное расписание органов ЗАГС утверждается начальником управления записи актов гражданского состояния Кузбасса в пределах установленной численности и фонда оплаты труда по согласованию с управлением кадров и государственной службы Администрации Правительства Кузбасса.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1.11. Предельная численность сотрудников органов ЗАГС утверждается Правительством Кемеровской области - Кузбасса.</w:t>
      </w: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Title"/>
        <w:jc w:val="center"/>
        <w:outlineLvl w:val="1"/>
      </w:pPr>
      <w:r>
        <w:t>2. Задачи органов ЗАГС</w:t>
      </w: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Normal"/>
        <w:ind w:firstLine="540"/>
        <w:jc w:val="both"/>
      </w:pPr>
      <w:r>
        <w:t>2.1. Осуществление государственной регистрации актов гражданского состояния в соответствии с действующим законодательством в целях охраны имущественных и личных неимущественных прав граждан, а также в интересах государства.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2.2. Составление, изменение, хранение, обработка и предоставление записей актов гражданского состояния, а также иных установленных законодательством сведений с использованием информационных технологий и технических средств федеральной информационной системы в порядке, установленном правилами ведения Единого государственного реестра записей актов гражданского состояния.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2.3. Систематизация, обработка, учет записей актов гражданского состояния на бумажном носителе и создание надлежащих условий хранения книг государственной регистрации актов гражданского состояния (актовых книг).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2.4. Формирование и ведение Единого реестра записей актов гражданского состояния в соответствии с законодательством Российской Федерации.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lastRenderedPageBreak/>
        <w:t>2.5. Организация выдачи ключа простой электронной подписи при обращении заявителей за получением государственных и муниципальных услуг в электронной форме на территории Кемеровской области - Кузбасса.</w:t>
      </w: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Title"/>
        <w:jc w:val="center"/>
        <w:outlineLvl w:val="1"/>
      </w:pPr>
      <w:r>
        <w:t>3. Полномочия и функции органов ЗАГС</w:t>
      </w: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Normal"/>
        <w:ind w:firstLine="540"/>
        <w:jc w:val="both"/>
      </w:pPr>
      <w:r>
        <w:t>В соответствии с действующим федеральным законодательством и возложенными задачами органы ЗАГС осуществляют следующие полномочия и функции: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3.1. Производят государственную регистрацию рождения, смерти, заключения брака, расторжения брака, установления отцовства, усыновления (удочерения), перемены имени.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3.2. Обеспечивают торжественную обстановку государственной регистрации заключения брака при согласии на это лиц, вступающих в брак.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3.3. Вносят исправления и изменения в записи актов гражданского состояния, производят восстановление и аннулирование записей актов гражданского состояния на основании решений судов, вступивших в законную силу.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3.4. Ведут в установленном порядке учет записей актов гражданского состояния.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3.5. Обеспечивают выдачу гражданам ключа простой электронной подписи.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3.6. Обеспечивают учет и хранение книг государственной регистрации актов гражданского состояния (актовых книг) и другой документации в течение установленных сроков, выдают повторные свидетельства о государственной регистрации актов гражданского состояния, иные документы в соответствии с действующим законодательством.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3.7. Представляют в установленном порядке в государственные органы, определенные законодательством Российской Федерации, сведения о государственной регистрации актов гражданского состояния.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3.8. Представляют руководству управления записи актов гражданского состояния Кузбасса отчеты о государственной регистрации актов гражданского состояния и других юридически значимых действиях.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3.9. Сдают книги государственной регистрации актов гражданского состояния (актовые книги) по истечении срока их хранения в государственное казенное учреждение "Государственный архив Кузбасса"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состояния, и уполномоченным федеральным органом исполнительной власти в сфере архивного дела и делопроизводства.</w:t>
      </w:r>
    </w:p>
    <w:p w:rsidR="003E1238" w:rsidRDefault="003E123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01.09.2020 N 544)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3.10. Обеспечивают объективное, всестороннее и своевременное рассмотрение обращений граждан, объединений граждан, юридических лиц, в том числе обращений в форме электронного документа, поступивших посредством федеральной государственной информационной системы "Единый портал государственных и муниципальных услуг (функций)", содержащих вопросы, рассмотрение которых входит в компетенцию органов ЗАГС, принимают меры, направленные на восстановление или защиту нарушенных прав, свобод и законных интересов граждан, направляют ответы заявителям в порядке и сроки, установленные законодательством Российской Федерации, организовывают личный прием.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3.11. Истребуют от граждан, организаций предусмотренные законодательством сведения и документы, необходимые для рассмотрения их обращений.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lastRenderedPageBreak/>
        <w:t>3.12. Создают электронный архив записей актов гражданского состояния, обеспечивают обработку, учет и хранение записей актов гражданского состояния, составленных в форме электронного документа, в информационной системе органов ЗАГС.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3.13. Осуществляют взаимодействие с многофункциональными центрами предоставления государственных и муниципальных услуг на основании заключенного соглашения о взаимодействии.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3.14. Ведут прием и рассмотрение в установленном порядке заявлений и документов, необходимых для государственной регистрации актов гражданского состояния, поступивших в органы ЗАГС через многофункциональный центр предоставления государственных и муниципальных услуг.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3.15. Обеспечивают при реализации своих полномочий приоритет целей и задач по содействию развитию конкуренции на товарных рынках.</w:t>
      </w: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Title"/>
        <w:jc w:val="center"/>
        <w:outlineLvl w:val="1"/>
      </w:pPr>
      <w:r>
        <w:t>4. Организация деятельности органов ЗАГС</w:t>
      </w: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Normal"/>
        <w:ind w:firstLine="540"/>
        <w:jc w:val="both"/>
      </w:pPr>
      <w:r>
        <w:t>4.1. Органы ЗАГС возглавляют руководители, которые назначаются и освобождаются от занимаемой должности начальником управления записи актов гражданского состояния Кузбасса.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На период временного отсутствия руководителя органа ЗАГС по основаниям, предусмотренным действующим законодательством, его обязанности исполняет один из работников органа ЗАГС в соответствии с приказом управления записи актов гражданского состояния Кузбасса.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4.2. Руководитель органа ЗАГС: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руководит деятельностью органа ЗАГС и несет персональную ответственность за выполнение возложенных на орган ЗАГС задач;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обеспечивает распределение обязанностей государственных гражданских служащих и работников органа ЗАГС, по согласованию с управлением записи актов гражданского состояния Кузбасса утверждает их должностные регламенты и должностные инструкции, проводит стажировку на рабочем месте вновь принятых специалистов;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вносит предложения по поощрению государственных гражданских служащих и работников органа ЗАГС и применению к ним мер дисциплинарной ответственности;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подписывает записи актов гражданского состояния, в том числе усиленной квалифицированной электронной подписью записи актов гражданского состояния, составленные в форме электронного документа, бланки свидетельств о государственной регистрации актов гражданского состояния (бланки строгой отчетности), другие документы, подтверждающие факт государственной регистрации, а также исходящую из органа ЗАГС корреспонденцию и заключения органа ЗАГС об отказе в государственной регистрации актов гражданского состояния, внесении исправлений или изменений в записи актов гражданского состояния;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представляет на согласование начальнику управления записи актов гражданского состояния Кузбасса список лиц, уполномоченных на подписание записей актов гражданского состояния, в том числе усиленной квалифицированной электронной подписью записей актов гражданского состояния, составленных в форме электронного документа, и бланков свидетельств о государственной регистрации актов гражданского состояния (бланков строгой отчетности);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направляет на утверждение заявку на предоставление (изменение) прав доступа работникам органа ЗАГС к федеральной информационной системе;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lastRenderedPageBreak/>
        <w:t>осуществляет контроль и несет ответственность за правильность государственной регистрации актов гражданского состояния, за качество составления записей актов гражданского состояния, в том числе в форме электронных документов, за надлежащее хранение, учет и ведение книг государственной регистрации актов гражданского состояния (актовых книг), а также электронного архива записей актов гражданского состояния, другой документации, за учет, хранение и расходование бланков свидетельств о государственной регистрации актов гражданского состояния (бланков строгой отчетности), за представление сведений и статистической отчетности, за своевременное рассмотрение заявлений граждан, в том числе поступивших в орган ЗАГС через единый портал государственных и муниципальных услуг и многофункциональный центр предоставления государственных и муниципальных услуг; за правильность выдачи ключа простой электронной подписи при обращении заявителей за получением государственных и муниципальных услуг в электронной форме;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несет ответственность за правильность включения в Единый государственный реестр записей актов гражданского состояния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несет ответственность за надлежащее и своевременное формирование работниками органа ЗАГС информации при ведении Единого государственного реестра в федеральной информационной системе, в том числе используемых в ней справочников и классификаторов;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несет ответственность за взаимодействие с оператором федеральной информационной системы в целях технического обеспечения работы органа ЗАГС в федеральной информационной системе;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принимает меры к обеспечению конфиденциальности информации, ставшей известной специалистам органа ЗАГС в связи с государственной регистрацией актов гражданского состояния, и тайны усыновления;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представляет сведения о государственной регистрации актов гражданского состояния в порядке и случаях, предусмотренных действующим законодательством;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представляет сведения об уплаченной государственной пошлине за государственную регистрацию актов гражданского состояния и другие юридически значимые действия за отчетный период в управление записи актов гражданского состояния Кузбасса;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сокращает или увеличивает в соответствии с действующим законодательством срок, по истечении которого производится государственная регистрация заключения брака;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увеличивает при наличии уважительных причин срок рассмотрения заявлений о перемене имени, о внесении исправлений и изменений в записи актов гражданского состояния;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проводит служебное расследование по фактам утраты бланков свидетельств о государственной регистрации актов гражданского состояния и записей актов гражданского состояния (бланков строгой отчетности);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изучает и обобщает практику применения действующего законодательства при государственной регистрации актов гражданского состояния;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разрабатывает и осуществляет мероприятия по улучшению организации труда и повышению уровня обслуживания населения;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осуществляет мероприятия по улучшению техники безопасности, пожарной безопасности и охраны труда в органах ЗАГС;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lastRenderedPageBreak/>
        <w:t>ведет прием граждан, рассматривает предложения, заявления и жалобы граждан, принимает по ним необходимые меры;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обеспечивает сохранность материальных ценностей;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своевременно вносит в управление записи актов гражданского состояния Кузбасса предложения по улучшению материально-технического состояния органа ЗАГС и сохранности имущества;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осуществляет взаимодействие с уполномоченным федеральным органом исполнительной власти, администрирующим поступление средств в федеральный бюджет от платежей за государственную регистрацию актов гражданского состояния, по вопросам зачисления и возврата уплаченных средств в порядке, установленном законодательством Российской Федерации;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обеспечивает безопасность персональных данных, в том числе при их обработке в информационной системе персональных данных;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действует без доверенности от имени органа ЗАГС;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организует проведение праздничных и торжественных мероприятий, связанных с регистрацией рождения детей, заключения брака, чествованием юбиляров супружеской жизни и долгожителей, вручает поздравления и памятные подарки Губернатора Кемеровской области - Кузбасса в соответствии с установленным порядком;</w:t>
      </w:r>
    </w:p>
    <w:p w:rsidR="003E1238" w:rsidRDefault="003E1238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действующим законодательством Российской Федерации и Кемеровской области - Кузбасса.</w:t>
      </w: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Normal"/>
        <w:jc w:val="right"/>
        <w:outlineLvl w:val="1"/>
      </w:pPr>
      <w:r>
        <w:t>Приложение</w:t>
      </w:r>
    </w:p>
    <w:p w:rsidR="003E1238" w:rsidRDefault="003E1238">
      <w:pPr>
        <w:pStyle w:val="ConsPlusNormal"/>
        <w:jc w:val="right"/>
      </w:pPr>
      <w:r>
        <w:t>к Положению об органах записи</w:t>
      </w:r>
    </w:p>
    <w:p w:rsidR="003E1238" w:rsidRDefault="003E1238">
      <w:pPr>
        <w:pStyle w:val="ConsPlusNormal"/>
        <w:jc w:val="right"/>
      </w:pPr>
      <w:r>
        <w:t>актов гражданского состояния</w:t>
      </w:r>
    </w:p>
    <w:p w:rsidR="003E1238" w:rsidRDefault="003E1238">
      <w:pPr>
        <w:pStyle w:val="ConsPlusNormal"/>
        <w:jc w:val="right"/>
      </w:pPr>
      <w:r>
        <w:t>в городах, районах, районах</w:t>
      </w:r>
    </w:p>
    <w:p w:rsidR="003E1238" w:rsidRDefault="003E1238">
      <w:pPr>
        <w:pStyle w:val="ConsPlusNormal"/>
        <w:jc w:val="right"/>
      </w:pPr>
      <w:r>
        <w:t>в городах, поселках городского</w:t>
      </w:r>
    </w:p>
    <w:p w:rsidR="003E1238" w:rsidRDefault="003E1238">
      <w:pPr>
        <w:pStyle w:val="ConsPlusNormal"/>
        <w:jc w:val="right"/>
      </w:pPr>
      <w:r>
        <w:t>типа Кузбасса</w:t>
      </w: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Title"/>
        <w:jc w:val="center"/>
      </w:pPr>
      <w:bookmarkStart w:id="1" w:name="P140"/>
      <w:bookmarkEnd w:id="1"/>
      <w:r>
        <w:t>ПЕРЕЧЕНЬ</w:t>
      </w:r>
    </w:p>
    <w:p w:rsidR="003E1238" w:rsidRDefault="003E1238">
      <w:pPr>
        <w:pStyle w:val="ConsPlusTitle"/>
        <w:jc w:val="center"/>
      </w:pPr>
      <w:r>
        <w:t>ОРГАНОВ ЗАПИСИ АКТОВ ГРАЖДАНСКОГО СОСТОЯНИЯ В ГОРОДАХ,</w:t>
      </w:r>
    </w:p>
    <w:p w:rsidR="003E1238" w:rsidRDefault="003E1238">
      <w:pPr>
        <w:pStyle w:val="ConsPlusTitle"/>
        <w:jc w:val="center"/>
      </w:pPr>
      <w:r>
        <w:t>РАЙОНАХ, РАЙОНАХ В ГОРОДАХ, ПОСЕЛКАХ ГОРОДСКОГО ТИПА</w:t>
      </w:r>
    </w:p>
    <w:p w:rsidR="003E1238" w:rsidRDefault="003E1238">
      <w:pPr>
        <w:pStyle w:val="ConsPlusTitle"/>
        <w:jc w:val="center"/>
      </w:pPr>
      <w:r>
        <w:t>КУЗБАССА</w:t>
      </w:r>
    </w:p>
    <w:p w:rsidR="003E1238" w:rsidRDefault="003E12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12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238" w:rsidRDefault="003E12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238" w:rsidRDefault="003E123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3E1238" w:rsidRDefault="003E12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01.09.2020 </w:t>
            </w:r>
            <w:hyperlink r:id="rId29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03.12.2020 </w:t>
            </w:r>
            <w:hyperlink r:id="rId30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29.12.2020 </w:t>
            </w:r>
            <w:hyperlink r:id="rId31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1238" w:rsidRDefault="003E12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8447"/>
      </w:tblGrid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  <w:jc w:val="center"/>
            </w:pPr>
            <w:r>
              <w:t>Наименование органа записи актов гражданского состояния в городах, районах, районах в городах, поселках городского типа Кузбасса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  <w:jc w:val="center"/>
            </w:pPr>
            <w:r>
              <w:t>2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г. Анжеро-Судженска Кузбасса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г. Белово Кузбасса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пгт Краснобродский Кузбасса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г. Березовского Кузбасса</w:t>
            </w:r>
          </w:p>
        </w:tc>
      </w:tr>
      <w:tr w:rsidR="003E1238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E1238" w:rsidRDefault="003E12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  <w:tcBorders>
              <w:bottom w:val="nil"/>
            </w:tcBorders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N 1 г. Кемерово и Кемеровского района Кузбасса</w:t>
            </w:r>
          </w:p>
        </w:tc>
      </w:tr>
      <w:tr w:rsidR="003E1238">
        <w:tblPrEx>
          <w:tblBorders>
            <w:insideH w:val="nil"/>
          </w:tblBorders>
        </w:tblPrEx>
        <w:tc>
          <w:tcPr>
            <w:tcW w:w="8987" w:type="dxa"/>
            <w:gridSpan w:val="2"/>
            <w:tcBorders>
              <w:top w:val="nil"/>
            </w:tcBorders>
          </w:tcPr>
          <w:p w:rsidR="003E1238" w:rsidRDefault="003E1238">
            <w:pPr>
              <w:pStyle w:val="ConsPlusNormal"/>
              <w:jc w:val="both"/>
            </w:pPr>
            <w:r>
              <w:t xml:space="preserve">(п. 5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01.09.2020 N 544)</w:t>
            </w:r>
          </w:p>
        </w:tc>
      </w:tr>
      <w:tr w:rsidR="003E1238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E1238" w:rsidRDefault="003E12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  <w:tcBorders>
              <w:bottom w:val="nil"/>
            </w:tcBorders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N 2 г. Кемерово и Кемеровского района Кузбасса</w:t>
            </w:r>
          </w:p>
        </w:tc>
      </w:tr>
      <w:tr w:rsidR="003E1238">
        <w:tblPrEx>
          <w:tblBorders>
            <w:insideH w:val="nil"/>
          </w:tblBorders>
        </w:tblPrEx>
        <w:tc>
          <w:tcPr>
            <w:tcW w:w="8987" w:type="dxa"/>
            <w:gridSpan w:val="2"/>
            <w:tcBorders>
              <w:top w:val="nil"/>
            </w:tcBorders>
          </w:tcPr>
          <w:p w:rsidR="003E1238" w:rsidRDefault="003E1238">
            <w:pPr>
              <w:pStyle w:val="ConsPlusNormal"/>
              <w:jc w:val="both"/>
            </w:pPr>
            <w:r>
              <w:t xml:space="preserve">(п. 6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01.09.2020 N 544)</w:t>
            </w:r>
          </w:p>
        </w:tc>
      </w:tr>
      <w:tr w:rsidR="003E1238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E1238" w:rsidRDefault="003E12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  <w:tcBorders>
              <w:bottom w:val="nil"/>
            </w:tcBorders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N 3 г. Кемерово и Кемеровского района Кузбасса</w:t>
            </w:r>
          </w:p>
        </w:tc>
      </w:tr>
      <w:tr w:rsidR="003E1238">
        <w:tblPrEx>
          <w:tblBorders>
            <w:insideH w:val="nil"/>
          </w:tblBorders>
        </w:tblPrEx>
        <w:tc>
          <w:tcPr>
            <w:tcW w:w="8987" w:type="dxa"/>
            <w:gridSpan w:val="2"/>
            <w:tcBorders>
              <w:top w:val="nil"/>
            </w:tcBorders>
          </w:tcPr>
          <w:p w:rsidR="003E1238" w:rsidRDefault="003E1238">
            <w:pPr>
              <w:pStyle w:val="ConsPlusNormal"/>
              <w:jc w:val="both"/>
            </w:pPr>
            <w:r>
              <w:t xml:space="preserve">(п. 7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01.09.2020 N 544)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г. Киселевска Кузбасса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г. Калтана Кузбасса</w:t>
            </w:r>
          </w:p>
        </w:tc>
      </w:tr>
      <w:tr w:rsidR="003E1238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E1238" w:rsidRDefault="003E12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  <w:tcBorders>
              <w:bottom w:val="nil"/>
            </w:tcBorders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г. Ленинска-Кузнецкого и Ленинск-Кузнецкого района Кузбасса</w:t>
            </w:r>
          </w:p>
        </w:tc>
      </w:tr>
      <w:tr w:rsidR="003E1238">
        <w:tblPrEx>
          <w:tblBorders>
            <w:insideH w:val="nil"/>
          </w:tblBorders>
        </w:tblPrEx>
        <w:tc>
          <w:tcPr>
            <w:tcW w:w="8987" w:type="dxa"/>
            <w:gridSpan w:val="2"/>
            <w:tcBorders>
              <w:top w:val="nil"/>
            </w:tcBorders>
          </w:tcPr>
          <w:p w:rsidR="003E1238" w:rsidRDefault="003E1238">
            <w:pPr>
              <w:pStyle w:val="ConsPlusNormal"/>
              <w:jc w:val="both"/>
            </w:pPr>
            <w:r>
              <w:t xml:space="preserve">(п. 10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01.09.2020 N 544)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г. Междуреченска и Междуреченского района Кузбасса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г. Мыски Кузбасса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г. Мариинска и Мариинского района Кузбасса</w:t>
            </w:r>
          </w:p>
        </w:tc>
      </w:tr>
      <w:tr w:rsidR="003E1238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E1238" w:rsidRDefault="003E12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7" w:type="dxa"/>
            <w:tcBorders>
              <w:bottom w:val="nil"/>
            </w:tcBorders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N 1 г. Новокузнецка и Новокузнецкого района Кузбасса</w:t>
            </w:r>
          </w:p>
        </w:tc>
      </w:tr>
      <w:tr w:rsidR="003E1238">
        <w:tblPrEx>
          <w:tblBorders>
            <w:insideH w:val="nil"/>
          </w:tblBorders>
        </w:tblPrEx>
        <w:tc>
          <w:tcPr>
            <w:tcW w:w="8987" w:type="dxa"/>
            <w:gridSpan w:val="2"/>
            <w:tcBorders>
              <w:top w:val="nil"/>
            </w:tcBorders>
          </w:tcPr>
          <w:p w:rsidR="003E1238" w:rsidRDefault="003E1238">
            <w:pPr>
              <w:pStyle w:val="ConsPlusNormal"/>
              <w:jc w:val="both"/>
            </w:pPr>
            <w:r>
              <w:t xml:space="preserve">(п. 14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01.09.2020 N 544)</w:t>
            </w:r>
          </w:p>
        </w:tc>
      </w:tr>
      <w:tr w:rsidR="003E1238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E1238" w:rsidRDefault="003E12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7" w:type="dxa"/>
            <w:tcBorders>
              <w:bottom w:val="nil"/>
            </w:tcBorders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N 2 г. Новокузнецка и Новокузнецкого района Кузбасса</w:t>
            </w:r>
          </w:p>
        </w:tc>
      </w:tr>
      <w:tr w:rsidR="003E1238">
        <w:tblPrEx>
          <w:tblBorders>
            <w:insideH w:val="nil"/>
          </w:tblBorders>
        </w:tblPrEx>
        <w:tc>
          <w:tcPr>
            <w:tcW w:w="8987" w:type="dxa"/>
            <w:gridSpan w:val="2"/>
            <w:tcBorders>
              <w:top w:val="nil"/>
            </w:tcBorders>
          </w:tcPr>
          <w:p w:rsidR="003E1238" w:rsidRDefault="003E1238">
            <w:pPr>
              <w:pStyle w:val="ConsPlusNormal"/>
              <w:jc w:val="both"/>
            </w:pPr>
            <w:r>
              <w:t xml:space="preserve">(п. 15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01.09.2020 N 544)</w:t>
            </w:r>
          </w:p>
        </w:tc>
      </w:tr>
      <w:tr w:rsidR="003E1238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E1238" w:rsidRDefault="003E12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7" w:type="dxa"/>
            <w:tcBorders>
              <w:bottom w:val="nil"/>
            </w:tcBorders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N 3 г. Новокузнецка и Новокузнецкого района Кузбасса</w:t>
            </w:r>
          </w:p>
        </w:tc>
      </w:tr>
      <w:tr w:rsidR="003E1238">
        <w:tblPrEx>
          <w:tblBorders>
            <w:insideH w:val="nil"/>
          </w:tblBorders>
        </w:tblPrEx>
        <w:tc>
          <w:tcPr>
            <w:tcW w:w="8987" w:type="dxa"/>
            <w:gridSpan w:val="2"/>
            <w:tcBorders>
              <w:top w:val="nil"/>
            </w:tcBorders>
          </w:tcPr>
          <w:p w:rsidR="003E1238" w:rsidRDefault="003E1238">
            <w:pPr>
              <w:pStyle w:val="ConsPlusNormal"/>
              <w:jc w:val="both"/>
            </w:pPr>
            <w:r>
              <w:t xml:space="preserve">(п. 16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01.09.2020 N 544)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г. Осинники Кузбасса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г. Полысаево Кузбасса</w:t>
            </w:r>
          </w:p>
        </w:tc>
      </w:tr>
      <w:tr w:rsidR="003E1238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E1238" w:rsidRDefault="003E12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7" w:type="dxa"/>
            <w:tcBorders>
              <w:bottom w:val="nil"/>
            </w:tcBorders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г. Прокопьевска и Прокопьевского района Кузбасса</w:t>
            </w:r>
          </w:p>
        </w:tc>
      </w:tr>
      <w:tr w:rsidR="003E1238">
        <w:tblPrEx>
          <w:tblBorders>
            <w:insideH w:val="nil"/>
          </w:tblBorders>
        </w:tblPrEx>
        <w:tc>
          <w:tcPr>
            <w:tcW w:w="8987" w:type="dxa"/>
            <w:gridSpan w:val="2"/>
            <w:tcBorders>
              <w:top w:val="nil"/>
            </w:tcBorders>
          </w:tcPr>
          <w:p w:rsidR="003E1238" w:rsidRDefault="003E1238">
            <w:pPr>
              <w:pStyle w:val="ConsPlusNormal"/>
              <w:jc w:val="both"/>
            </w:pPr>
            <w:r>
              <w:t xml:space="preserve">(п. 19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Кемеровской области - Кузбасса от 29.12.2020 N 805)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г. Тайги Кузбасса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г. Гурьевска и Гурьевского района Кузбасса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г. Топки и Топкинского района Кузбасса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г. Таштагола и Таштагольского района Кузбасса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г. Юрги и Юргинского района Кузбасса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Беловского района Кузбасса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Ижморского района Кузбасса</w:t>
            </w:r>
          </w:p>
        </w:tc>
      </w:tr>
      <w:tr w:rsidR="003E1238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E1238" w:rsidRDefault="003E123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7" w:type="dxa"/>
            <w:tcBorders>
              <w:bottom w:val="nil"/>
            </w:tcBorders>
          </w:tcPr>
          <w:p w:rsidR="003E1238" w:rsidRDefault="003E1238">
            <w:pPr>
              <w:pStyle w:val="ConsPlusNormal"/>
              <w:jc w:val="both"/>
            </w:pPr>
            <w:r>
              <w:t xml:space="preserve">Исключен. - </w:t>
            </w: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Кемеровской области - Кузбасса от 03.12.2020 N 717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Крапивинского района Кузбасса</w:t>
            </w:r>
          </w:p>
        </w:tc>
      </w:tr>
      <w:tr w:rsidR="003E1238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3E1238" w:rsidRDefault="003E123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47" w:type="dxa"/>
            <w:tcBorders>
              <w:bottom w:val="nil"/>
            </w:tcBorders>
          </w:tcPr>
          <w:p w:rsidR="003E1238" w:rsidRDefault="003E1238">
            <w:pPr>
              <w:pStyle w:val="ConsPlusNormal"/>
              <w:jc w:val="both"/>
            </w:pPr>
            <w:r>
              <w:t xml:space="preserve">Исключен с 1 января 2021 года. - </w:t>
            </w: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Кемеровской области - Кузбасса от 29.12.2020 N 805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Промышленновского района Кузбасса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Тисульского района Кузбасса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Тяжинского района Кузбасса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Чебулинского района Кузбасса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Яйского района Кузбасса</w:t>
            </w:r>
          </w:p>
        </w:tc>
      </w:tr>
      <w:tr w:rsidR="003E1238">
        <w:tc>
          <w:tcPr>
            <w:tcW w:w="540" w:type="dxa"/>
          </w:tcPr>
          <w:p w:rsidR="003E1238" w:rsidRDefault="003E123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47" w:type="dxa"/>
          </w:tcPr>
          <w:p w:rsidR="003E1238" w:rsidRDefault="003E1238">
            <w:pPr>
              <w:pStyle w:val="ConsPlusNormal"/>
            </w:pPr>
            <w:r>
              <w:t>Орган записи актов гражданского состояния (ЗАГС) Яшкинского района Кузбасса</w:t>
            </w:r>
          </w:p>
        </w:tc>
      </w:tr>
    </w:tbl>
    <w:p w:rsidR="003E1238" w:rsidRDefault="003E1238">
      <w:pPr>
        <w:pStyle w:val="ConsPlusNormal"/>
        <w:jc w:val="both"/>
      </w:pPr>
    </w:p>
    <w:p w:rsidR="003E1238" w:rsidRDefault="003E1238">
      <w:pPr>
        <w:pStyle w:val="ConsPlusNormal"/>
        <w:jc w:val="both"/>
      </w:pPr>
    </w:p>
    <w:p w:rsidR="003E1238" w:rsidRDefault="003E12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5B7" w:rsidRDefault="004545B7">
      <w:bookmarkStart w:id="2" w:name="_GoBack"/>
      <w:bookmarkEnd w:id="2"/>
    </w:p>
    <w:sectPr w:rsidR="004545B7" w:rsidSect="001B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38"/>
    <w:rsid w:val="003E1238"/>
    <w:rsid w:val="0045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13D6C-0668-4137-B3F2-B53E34D1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2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B322F68E72F36CFA0F76B5C08B0CC18D5E5C44947A199FF61360073A17545E019603CED09A367A420009AED500B8AB6M3y4C" TargetMode="External"/><Relationship Id="rId13" Type="http://schemas.openxmlformats.org/officeDocument/2006/relationships/hyperlink" Target="consultantplus://offline/ref=D53B322F68E72F36CFA0F76B5C08B0CC18D5E5C44046A19FFF6A6B0A7BF87947E7163F39F818FB6BA43F1E99F04C0988MBy5C" TargetMode="External"/><Relationship Id="rId18" Type="http://schemas.openxmlformats.org/officeDocument/2006/relationships/hyperlink" Target="consultantplus://offline/ref=D53B322F68E72F36CFA0F76B5C08B0CC18D5E5C44947AC98FB65360073A17545E019603CFF09FB6BA5211E9AEB455DDBF060B62E50C8DCE2CFAB6D67MDy1C" TargetMode="External"/><Relationship Id="rId26" Type="http://schemas.openxmlformats.org/officeDocument/2006/relationships/hyperlink" Target="consultantplus://offline/ref=D53B322F68E72F36CFA0F77D5F64ECC91FDBBDCC4947AECEA53530572CF17310B2593E65BD4CE86AA63F1C9AECM4yFC" TargetMode="External"/><Relationship Id="rId39" Type="http://schemas.openxmlformats.org/officeDocument/2006/relationships/hyperlink" Target="consultantplus://offline/ref=D53B322F68E72F36CFA0F76B5C08B0CC18D5E5C44946A79FF962360073A17545E019603CFF09FB6BA5211E9AE8455DDBF060B62E50C8DCE2CFAB6D67MDy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3B322F68E72F36CFA0F76B5C08B0CC18D5E5C44946A69CFF64360073A17545E019603CED09A367A420009AED500B8AB6M3y4C" TargetMode="External"/><Relationship Id="rId34" Type="http://schemas.openxmlformats.org/officeDocument/2006/relationships/hyperlink" Target="consultantplus://offline/ref=D53B322F68E72F36CFA0F76B5C08B0CC18D5E5C44947AC98FB65360073A17545E019603CFF09FB6BA5211E9BE8455DDBF060B62E50C8DCE2CFAB6D67MDy1C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53B322F68E72F36CFA0F76B5C08B0CC18D5E5C44946A79FF962360073A17545E019603CFF09FB6BA5211E9AEB455DDBF060B62E50C8DCE2CFAB6D67MDy1C" TargetMode="External"/><Relationship Id="rId12" Type="http://schemas.openxmlformats.org/officeDocument/2006/relationships/hyperlink" Target="consultantplus://offline/ref=D53B322F68E72F36CFA0F76B5C08B0CC18D5E5C44F46A691F86A6B0A7BF87947E7163F39F818FB6BA43F1E99F04C0988MBy5C" TargetMode="External"/><Relationship Id="rId17" Type="http://schemas.openxmlformats.org/officeDocument/2006/relationships/hyperlink" Target="consultantplus://offline/ref=D53B322F68E72F36CFA0F76B5C08B0CC18D5E5C44947A79CFA68360073A17545E019603CED09A367A420009AED500B8AB6M3y4C" TargetMode="External"/><Relationship Id="rId25" Type="http://schemas.openxmlformats.org/officeDocument/2006/relationships/hyperlink" Target="consultantplus://offline/ref=D53B322F68E72F36CFA0F77D5F64ECC91FD9BDC94147AECEA53530572CF17310B2593E65BD4CE86AA63F1C9AECM4yFC" TargetMode="External"/><Relationship Id="rId33" Type="http://schemas.openxmlformats.org/officeDocument/2006/relationships/hyperlink" Target="consultantplus://offline/ref=D53B322F68E72F36CFA0F76B5C08B0CC18D5E5C44947AC98FB65360073A17545E019603CFF09FB6BA5211E9BEA455DDBF060B62E50C8DCE2CFAB6D67MDy1C" TargetMode="External"/><Relationship Id="rId38" Type="http://schemas.openxmlformats.org/officeDocument/2006/relationships/hyperlink" Target="consultantplus://offline/ref=D53B322F68E72F36CFA0F76B5C08B0CC18D5E5C44947AC98FB65360073A17545E019603CFF09FB6BA5211E99EE455DDBF060B62E50C8DCE2CFAB6D67MDy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3B322F68E72F36CFA0F76B5C08B0CC18D5E5C44140A398F86A6B0A7BF87947E7163F39F818FB6BA43F1E99F04C0988MBy5C" TargetMode="External"/><Relationship Id="rId20" Type="http://schemas.openxmlformats.org/officeDocument/2006/relationships/hyperlink" Target="consultantplus://offline/ref=D53B322F68E72F36CFA0F76B5C08B0CC18D5E5C44946A79FF962360073A17545E019603CFF09FB6BA5211E9AEB455DDBF060B62E50C8DCE2CFAB6D67MDy1C" TargetMode="External"/><Relationship Id="rId29" Type="http://schemas.openxmlformats.org/officeDocument/2006/relationships/hyperlink" Target="consultantplus://offline/ref=D53B322F68E72F36CFA0F76B5C08B0CC18D5E5C44947AC98FB65360073A17545E019603CFF09FB6BA5211E9AE7455DDBF060B62E50C8DCE2CFAB6D67MDy1C" TargetMode="External"/><Relationship Id="rId41" Type="http://schemas.openxmlformats.org/officeDocument/2006/relationships/hyperlink" Target="consultantplus://offline/ref=D53B322F68E72F36CFA0F76B5C08B0CC18D5E5C44946A79FF962360073A17545E019603CFF09FB6BA5211E9BEF455DDBF060B62E50C8DCE2CFAB6D67MDy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B322F68E72F36CFA0F76B5C08B0CC18D5E5C44946A49EF863360073A17545E019603CFF09FB6BA5211E9AEB455DDBF060B62E50C8DCE2CFAB6D67MDy1C" TargetMode="External"/><Relationship Id="rId11" Type="http://schemas.openxmlformats.org/officeDocument/2006/relationships/hyperlink" Target="consultantplus://offline/ref=D53B322F68E72F36CFA0F76B5C08B0CC18D5E5C44046A091FA6A6B0A7BF87947E7163F39F818FB6BA43F1E99F04C0988MBy5C" TargetMode="External"/><Relationship Id="rId24" Type="http://schemas.openxmlformats.org/officeDocument/2006/relationships/hyperlink" Target="consultantplus://offline/ref=D53B322F68E72F36CFA0F77D5F64ECC91ED6BCCC4311F9CCF4603E5224A12900B6106A69A24DF574A7211CM9yBC" TargetMode="External"/><Relationship Id="rId32" Type="http://schemas.openxmlformats.org/officeDocument/2006/relationships/hyperlink" Target="consultantplus://offline/ref=D53B322F68E72F36CFA0F76B5C08B0CC18D5E5C44947AC98FB65360073A17545E019603CFF09FB6BA5211E9BEE455DDBF060B62E50C8DCE2CFAB6D67MDy1C" TargetMode="External"/><Relationship Id="rId37" Type="http://schemas.openxmlformats.org/officeDocument/2006/relationships/hyperlink" Target="consultantplus://offline/ref=D53B322F68E72F36CFA0F76B5C08B0CC18D5E5C44947AC98FB65360073A17545E019603CFF09FB6BA5211E98E6455DDBF060B62E50C8DCE2CFAB6D67MDy1C" TargetMode="External"/><Relationship Id="rId40" Type="http://schemas.openxmlformats.org/officeDocument/2006/relationships/hyperlink" Target="consultantplus://offline/ref=D53B322F68E72F36CFA0F76B5C08B0CC18D5E5C44946A49EF863360073A17545E019603CFF09FB6BA5211E9AE8455DDBF060B62E50C8DCE2CFAB6D67MDy1C" TargetMode="External"/><Relationship Id="rId5" Type="http://schemas.openxmlformats.org/officeDocument/2006/relationships/hyperlink" Target="consultantplus://offline/ref=D53B322F68E72F36CFA0F76B5C08B0CC18D5E5C44947AC98FB65360073A17545E019603CFF09FB6BA5211E9AEB455DDBF060B62E50C8DCE2CFAB6D67MDy1C" TargetMode="External"/><Relationship Id="rId15" Type="http://schemas.openxmlformats.org/officeDocument/2006/relationships/hyperlink" Target="consultantplus://offline/ref=D53B322F68E72F36CFA0F76B5C08B0CC18D5E5C44145A590FB6A6B0A7BF87947E7163F39F818FB6BA43F1E99F04C0988MBy5C" TargetMode="External"/><Relationship Id="rId23" Type="http://schemas.openxmlformats.org/officeDocument/2006/relationships/hyperlink" Target="consultantplus://offline/ref=D53B322F68E72F36CFA0F77D5F64ECC91FDBBDCC4947AECEA53530572CF17310B2593E65BD4CE86AA63F1C9AECM4yFC" TargetMode="External"/><Relationship Id="rId28" Type="http://schemas.openxmlformats.org/officeDocument/2006/relationships/hyperlink" Target="consultantplus://offline/ref=D53B322F68E72F36CFA0F76B5C08B0CC18D5E5C44947AC98FB65360073A17545E019603CFF09FB6BA5211E9AE6455DDBF060B62E50C8DCE2CFAB6D67MDy1C" TargetMode="External"/><Relationship Id="rId36" Type="http://schemas.openxmlformats.org/officeDocument/2006/relationships/hyperlink" Target="consultantplus://offline/ref=D53B322F68E72F36CFA0F76B5C08B0CC18D5E5C44947AC98FB65360073A17545E019603CFF09FB6BA5211E98EA455DDBF060B62E50C8DCE2CFAB6D67MDy1C" TargetMode="External"/><Relationship Id="rId10" Type="http://schemas.openxmlformats.org/officeDocument/2006/relationships/hyperlink" Target="consultantplus://offline/ref=D53B322F68E72F36CFA0F76B5C08B0CC18D5E5C44B42A499F86A6B0A7BF87947E7163F39F818FB6BA43F1E99F04C0988MBy5C" TargetMode="External"/><Relationship Id="rId19" Type="http://schemas.openxmlformats.org/officeDocument/2006/relationships/hyperlink" Target="consultantplus://offline/ref=D53B322F68E72F36CFA0F76B5C08B0CC18D5E5C44946A49EF863360073A17545E019603CFF09FB6BA5211E9AEB455DDBF060B62E50C8DCE2CFAB6D67MDy1C" TargetMode="External"/><Relationship Id="rId31" Type="http://schemas.openxmlformats.org/officeDocument/2006/relationships/hyperlink" Target="consultantplus://offline/ref=D53B322F68E72F36CFA0F76B5C08B0CC18D5E5C44946A79FF962360073A17545E019603CFF09FB6BA5211E9AEB455DDBF060B62E50C8DCE2CFAB6D67MDy1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3B322F68E72F36CFA0F76B5C08B0CC18D5E5C44947A79CF163360073A17545E019603CED09A367A420009AED500B8AB6M3y4C" TargetMode="External"/><Relationship Id="rId14" Type="http://schemas.openxmlformats.org/officeDocument/2006/relationships/hyperlink" Target="consultantplus://offline/ref=D53B322F68E72F36CFA0F76B5C08B0CC18D5E5C4404EA090FD6A6B0A7BF87947E7163F39F818FB6BA43F1E99F04C0988MBy5C" TargetMode="External"/><Relationship Id="rId22" Type="http://schemas.openxmlformats.org/officeDocument/2006/relationships/hyperlink" Target="consultantplus://offline/ref=D53B322F68E72F36CFA0F77D5F64ECC91FDBBDCC4947AECEA53530572CF17310A0596669BC4DF36FA62A4ACBAA1B048BB52BBB2C4FD4DCE3MDy0C" TargetMode="External"/><Relationship Id="rId27" Type="http://schemas.openxmlformats.org/officeDocument/2006/relationships/hyperlink" Target="consultantplus://offline/ref=D53B322F68E72F36CFA0F76B5C08B0CC18D5E5C44947AC98FB65360073A17545E019603CFF09FB6BA5211E9AE8455DDBF060B62E50C8DCE2CFAB6D67MDy1C" TargetMode="External"/><Relationship Id="rId30" Type="http://schemas.openxmlformats.org/officeDocument/2006/relationships/hyperlink" Target="consultantplus://offline/ref=D53B322F68E72F36CFA0F76B5C08B0CC18D5E5C44946A49EF863360073A17545E019603CFF09FB6BA5211E9AE8455DDBF060B62E50C8DCE2CFAB6D67MDy1C" TargetMode="External"/><Relationship Id="rId35" Type="http://schemas.openxmlformats.org/officeDocument/2006/relationships/hyperlink" Target="consultantplus://offline/ref=D53B322F68E72F36CFA0F76B5C08B0CC18D5E5C44947AC98FB65360073A17545E019603CFF09FB6BA5211E9BE7455DDBF060B62E50C8DCE2CFAB6D67MDy1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Cons2</dc:creator>
  <cp:keywords/>
  <dc:description/>
  <cp:lastModifiedBy>Cons2</cp:lastModifiedBy>
  <cp:revision>1</cp:revision>
  <dcterms:created xsi:type="dcterms:W3CDTF">2021-03-11T02:50:00Z</dcterms:created>
  <dcterms:modified xsi:type="dcterms:W3CDTF">2021-03-11T02:50:00Z</dcterms:modified>
</cp:coreProperties>
</file>